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290042" w14:textId="100D7D63" w:rsidR="00E03A63" w:rsidRPr="00403ACC" w:rsidRDefault="00E03A63" w:rsidP="00E03A63">
      <w:pPr>
        <w:rPr>
          <w:b/>
          <w:bCs/>
          <w:sz w:val="28"/>
          <w:szCs w:val="28"/>
        </w:rPr>
      </w:pPr>
      <w:r w:rsidRPr="00403ACC">
        <w:rPr>
          <w:b/>
          <w:bCs/>
          <w:sz w:val="28"/>
          <w:szCs w:val="28"/>
        </w:rPr>
        <w:t xml:space="preserve">Scope of Work for Tax Map Key (TMK): (1) </w:t>
      </w:r>
      <w:r>
        <w:rPr>
          <w:b/>
          <w:bCs/>
          <w:sz w:val="28"/>
          <w:szCs w:val="28"/>
        </w:rPr>
        <w:t>2-2-010:021 Nuuanu</w:t>
      </w:r>
    </w:p>
    <w:p w14:paraId="25FBAF48" w14:textId="77777777" w:rsidR="00E03A63" w:rsidRDefault="00E03A63" w:rsidP="00E03A63">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E03A63" w:rsidRPr="003F2DA7" w14:paraId="7FD17158" w14:textId="77777777" w:rsidTr="006C6712">
        <w:tc>
          <w:tcPr>
            <w:tcW w:w="4675" w:type="dxa"/>
            <w:shd w:val="clear" w:color="auto" w:fill="EEECE1"/>
          </w:tcPr>
          <w:p w14:paraId="438025B0" w14:textId="77777777" w:rsidR="00E03A63" w:rsidRPr="00C7701B" w:rsidRDefault="00E03A63" w:rsidP="006C6712">
            <w:pPr>
              <w:suppressAutoHyphens/>
              <w:spacing w:line="240" w:lineRule="atLeast"/>
            </w:pPr>
            <w:bookmarkStart w:id="14" w:name="_Hlk500837205"/>
            <w:r w:rsidRPr="00C7701B">
              <w:t>Event</w:t>
            </w:r>
          </w:p>
        </w:tc>
        <w:tc>
          <w:tcPr>
            <w:tcW w:w="4675" w:type="dxa"/>
            <w:shd w:val="clear" w:color="auto" w:fill="EEECE1"/>
          </w:tcPr>
          <w:p w14:paraId="2632A42F" w14:textId="77777777" w:rsidR="00E03A63" w:rsidRPr="00C7701B" w:rsidRDefault="00E03A63" w:rsidP="006C6712">
            <w:pPr>
              <w:suppressAutoHyphens/>
              <w:spacing w:line="240" w:lineRule="atLeast"/>
            </w:pPr>
            <w:r w:rsidRPr="00C7701B">
              <w:t>Date</w:t>
            </w:r>
          </w:p>
        </w:tc>
      </w:tr>
      <w:tr w:rsidR="00E03A63" w:rsidRPr="003F2DA7" w14:paraId="4F80A390" w14:textId="77777777" w:rsidTr="006C6712">
        <w:tc>
          <w:tcPr>
            <w:tcW w:w="4675" w:type="dxa"/>
          </w:tcPr>
          <w:p w14:paraId="20F627BE" w14:textId="77777777" w:rsidR="00E03A63" w:rsidRPr="00C7701B" w:rsidRDefault="00E03A63" w:rsidP="006C6712">
            <w:pPr>
              <w:suppressAutoHyphens/>
              <w:spacing w:line="240" w:lineRule="atLeast"/>
            </w:pPr>
            <w:r w:rsidRPr="00C7701B">
              <w:t>Solicitation Release:</w:t>
            </w:r>
          </w:p>
        </w:tc>
        <w:tc>
          <w:tcPr>
            <w:tcW w:w="4675" w:type="dxa"/>
          </w:tcPr>
          <w:p w14:paraId="1E5F77B9" w14:textId="30C8C91A" w:rsidR="00E03A63" w:rsidRPr="00983367" w:rsidRDefault="003550D7" w:rsidP="006C6712">
            <w:pPr>
              <w:suppressAutoHyphens/>
              <w:spacing w:line="240" w:lineRule="atLeast"/>
              <w:rPr>
                <w:color w:val="0000FF"/>
              </w:rPr>
            </w:pPr>
            <w:r>
              <w:rPr>
                <w:color w:val="0000FF"/>
              </w:rPr>
              <w:t>7/20</w:t>
            </w:r>
            <w:r w:rsidR="00E03A63">
              <w:rPr>
                <w:color w:val="0000FF"/>
              </w:rPr>
              <w:t>/2026</w:t>
            </w:r>
          </w:p>
        </w:tc>
      </w:tr>
      <w:tr w:rsidR="00E03A63" w:rsidRPr="003F2DA7" w14:paraId="1A88FEDE" w14:textId="77777777" w:rsidTr="006C6712">
        <w:tc>
          <w:tcPr>
            <w:tcW w:w="4675" w:type="dxa"/>
          </w:tcPr>
          <w:p w14:paraId="150F9D5D" w14:textId="77777777" w:rsidR="00E03A63" w:rsidRPr="00C7701B" w:rsidRDefault="00E03A63" w:rsidP="006C6712">
            <w:pPr>
              <w:suppressAutoHyphens/>
              <w:spacing w:line="240" w:lineRule="atLeast"/>
            </w:pPr>
            <w:r w:rsidRPr="00C7701B">
              <w:t>Question Submittal Deadline:</w:t>
            </w:r>
          </w:p>
        </w:tc>
        <w:tc>
          <w:tcPr>
            <w:tcW w:w="4675" w:type="dxa"/>
          </w:tcPr>
          <w:p w14:paraId="1314A84B" w14:textId="31120D4E" w:rsidR="00E03A63" w:rsidRPr="00983367" w:rsidRDefault="003550D7" w:rsidP="006C6712">
            <w:pPr>
              <w:suppressAutoHyphens/>
              <w:spacing w:line="240" w:lineRule="atLeast"/>
              <w:rPr>
                <w:color w:val="0000FF"/>
              </w:rPr>
            </w:pPr>
            <w:r>
              <w:rPr>
                <w:color w:val="0000FF"/>
              </w:rPr>
              <w:t>7/27</w:t>
            </w:r>
            <w:r w:rsidR="00E03A63">
              <w:rPr>
                <w:color w:val="0000FF"/>
              </w:rPr>
              <w:t>/2026, 4:00 P.M.</w:t>
            </w:r>
          </w:p>
        </w:tc>
      </w:tr>
      <w:tr w:rsidR="00E03A63" w:rsidRPr="003F2DA7" w14:paraId="18174FD8" w14:textId="77777777" w:rsidTr="006C6712">
        <w:tc>
          <w:tcPr>
            <w:tcW w:w="4675" w:type="dxa"/>
          </w:tcPr>
          <w:p w14:paraId="14A65847" w14:textId="77777777" w:rsidR="00E03A63" w:rsidRPr="00C7701B" w:rsidRDefault="00E03A63" w:rsidP="006C6712">
            <w:pPr>
              <w:suppressAutoHyphens/>
              <w:spacing w:line="240" w:lineRule="atLeast"/>
            </w:pPr>
            <w:r w:rsidRPr="00C7701B">
              <w:t>Answers to Questions:</w:t>
            </w:r>
          </w:p>
        </w:tc>
        <w:tc>
          <w:tcPr>
            <w:tcW w:w="4675" w:type="dxa"/>
          </w:tcPr>
          <w:p w14:paraId="4C955629" w14:textId="48A345C9" w:rsidR="00E03A63" w:rsidRPr="00983367" w:rsidRDefault="003550D7" w:rsidP="006C6712">
            <w:pPr>
              <w:suppressAutoHyphens/>
              <w:spacing w:line="240" w:lineRule="atLeast"/>
              <w:rPr>
                <w:color w:val="0000FF"/>
              </w:rPr>
            </w:pPr>
            <w:r>
              <w:rPr>
                <w:color w:val="0000FF"/>
              </w:rPr>
              <w:t>7/28</w:t>
            </w:r>
            <w:r w:rsidR="00E03A63">
              <w:rPr>
                <w:color w:val="0000FF"/>
              </w:rPr>
              <w:t>/2026, 4:00 P.M.</w:t>
            </w:r>
          </w:p>
        </w:tc>
      </w:tr>
      <w:tr w:rsidR="00E03A63" w:rsidRPr="003F2DA7" w14:paraId="1E0C2EFB" w14:textId="77777777" w:rsidTr="006C6712">
        <w:tc>
          <w:tcPr>
            <w:tcW w:w="4675" w:type="dxa"/>
          </w:tcPr>
          <w:p w14:paraId="515EC8FD" w14:textId="77777777" w:rsidR="00E03A63" w:rsidRPr="00C7701B" w:rsidRDefault="00E03A63" w:rsidP="006C6712">
            <w:pPr>
              <w:suppressAutoHyphens/>
              <w:spacing w:line="240" w:lineRule="atLeast"/>
            </w:pPr>
            <w:r>
              <w:t>Bid quote</w:t>
            </w:r>
            <w:r w:rsidRPr="00C7701B">
              <w:t xml:space="preserve"> Due Date and Time:</w:t>
            </w:r>
          </w:p>
        </w:tc>
        <w:tc>
          <w:tcPr>
            <w:tcW w:w="4675" w:type="dxa"/>
          </w:tcPr>
          <w:p w14:paraId="3C51829A" w14:textId="7D2BB890" w:rsidR="00E03A63" w:rsidRPr="00983367" w:rsidRDefault="003550D7" w:rsidP="006C6712">
            <w:pPr>
              <w:suppressAutoHyphens/>
              <w:spacing w:line="240" w:lineRule="atLeast"/>
              <w:rPr>
                <w:color w:val="0000FF"/>
              </w:rPr>
            </w:pPr>
            <w:r>
              <w:rPr>
                <w:color w:val="0000FF"/>
              </w:rPr>
              <w:t>7/30</w:t>
            </w:r>
            <w:r w:rsidR="00E03A63">
              <w:rPr>
                <w:color w:val="0000FF"/>
              </w:rPr>
              <w:t xml:space="preserve">/2026, 2:00 </w:t>
            </w:r>
            <w:r w:rsidR="00E03A63" w:rsidRPr="00983367">
              <w:rPr>
                <w:color w:val="0000FF"/>
              </w:rPr>
              <w:t>P.M.</w:t>
            </w:r>
          </w:p>
        </w:tc>
      </w:tr>
      <w:tr w:rsidR="00E03A63" w:rsidRPr="003F2DA7" w14:paraId="5EC81DFD" w14:textId="77777777" w:rsidTr="006C6712">
        <w:tc>
          <w:tcPr>
            <w:tcW w:w="4675" w:type="dxa"/>
          </w:tcPr>
          <w:p w14:paraId="54730F46" w14:textId="77777777" w:rsidR="00E03A63" w:rsidRPr="00C7701B" w:rsidRDefault="00E03A63" w:rsidP="006C6712">
            <w:pPr>
              <w:suppressAutoHyphens/>
              <w:spacing w:line="240" w:lineRule="atLeast"/>
            </w:pPr>
            <w:r>
              <w:t>Evaluations</w:t>
            </w:r>
          </w:p>
        </w:tc>
        <w:tc>
          <w:tcPr>
            <w:tcW w:w="4675" w:type="dxa"/>
          </w:tcPr>
          <w:p w14:paraId="5D1DE431" w14:textId="29F40E0B" w:rsidR="00E03A63" w:rsidRPr="00983367" w:rsidRDefault="003550D7" w:rsidP="006C6712">
            <w:pPr>
              <w:suppressAutoHyphens/>
              <w:spacing w:line="240" w:lineRule="atLeast"/>
              <w:rPr>
                <w:color w:val="0000FF"/>
              </w:rPr>
            </w:pPr>
            <w:r>
              <w:rPr>
                <w:color w:val="0000FF"/>
              </w:rPr>
              <w:t>7/30</w:t>
            </w:r>
            <w:r w:rsidR="00E03A63">
              <w:rPr>
                <w:color w:val="0000FF"/>
              </w:rPr>
              <w:t xml:space="preserve">/2026 – </w:t>
            </w:r>
            <w:r>
              <w:rPr>
                <w:color w:val="0000FF"/>
              </w:rPr>
              <w:t>7/31</w:t>
            </w:r>
            <w:r w:rsidR="00E03A63">
              <w:rPr>
                <w:color w:val="0000FF"/>
              </w:rPr>
              <w:t>/2026</w:t>
            </w:r>
          </w:p>
        </w:tc>
      </w:tr>
      <w:tr w:rsidR="00E03A63" w:rsidRPr="003F2DA7" w14:paraId="7A8B49B3" w14:textId="77777777" w:rsidTr="006C6712">
        <w:tc>
          <w:tcPr>
            <w:tcW w:w="4675" w:type="dxa"/>
          </w:tcPr>
          <w:p w14:paraId="3E336C38" w14:textId="77777777" w:rsidR="00E03A63" w:rsidRPr="00C7701B" w:rsidRDefault="00E03A63" w:rsidP="006C6712">
            <w:pPr>
              <w:suppressAutoHyphens/>
              <w:spacing w:line="240" w:lineRule="atLeast"/>
            </w:pPr>
            <w:r w:rsidRPr="00C7701B">
              <w:t>Estimated Date for Discussions, if necessary</w:t>
            </w:r>
          </w:p>
        </w:tc>
        <w:tc>
          <w:tcPr>
            <w:tcW w:w="4675" w:type="dxa"/>
          </w:tcPr>
          <w:p w14:paraId="55CB7D1B" w14:textId="77777777" w:rsidR="00E03A63" w:rsidRPr="00983367" w:rsidRDefault="00E03A63" w:rsidP="006C6712">
            <w:pPr>
              <w:suppressAutoHyphens/>
              <w:spacing w:line="240" w:lineRule="atLeast"/>
              <w:rPr>
                <w:color w:val="0000FF"/>
              </w:rPr>
            </w:pPr>
            <w:r>
              <w:rPr>
                <w:color w:val="0000FF"/>
              </w:rPr>
              <w:t>TBD</w:t>
            </w:r>
          </w:p>
        </w:tc>
      </w:tr>
      <w:tr w:rsidR="00E03A63" w:rsidRPr="003F2DA7" w14:paraId="517CC776" w14:textId="77777777" w:rsidTr="006C6712">
        <w:tc>
          <w:tcPr>
            <w:tcW w:w="4675" w:type="dxa"/>
          </w:tcPr>
          <w:p w14:paraId="4C975083" w14:textId="77777777" w:rsidR="00E03A63" w:rsidRPr="00C7701B" w:rsidRDefault="00E03A63" w:rsidP="006C6712">
            <w:pPr>
              <w:suppressAutoHyphens/>
              <w:spacing w:line="240" w:lineRule="atLeast"/>
            </w:pPr>
            <w:r w:rsidRPr="00C7701B">
              <w:t>Estimated Due Date for BAFO, if necessary</w:t>
            </w:r>
          </w:p>
        </w:tc>
        <w:tc>
          <w:tcPr>
            <w:tcW w:w="4675" w:type="dxa"/>
          </w:tcPr>
          <w:p w14:paraId="63F88E6D" w14:textId="77777777" w:rsidR="00E03A63" w:rsidRPr="00983367" w:rsidRDefault="00E03A63" w:rsidP="006C6712">
            <w:pPr>
              <w:suppressAutoHyphens/>
              <w:spacing w:line="240" w:lineRule="atLeast"/>
              <w:rPr>
                <w:color w:val="0000FF"/>
              </w:rPr>
            </w:pPr>
            <w:r>
              <w:rPr>
                <w:color w:val="0000FF"/>
              </w:rPr>
              <w:t>TBD</w:t>
            </w:r>
          </w:p>
        </w:tc>
      </w:tr>
      <w:tr w:rsidR="00E03A63" w:rsidRPr="003F2DA7" w14:paraId="3C390C43" w14:textId="77777777" w:rsidTr="006C6712">
        <w:tc>
          <w:tcPr>
            <w:tcW w:w="4675" w:type="dxa"/>
          </w:tcPr>
          <w:p w14:paraId="3AFCC7DE" w14:textId="77777777" w:rsidR="00E03A63" w:rsidRPr="00C7701B" w:rsidRDefault="00E03A63" w:rsidP="006C6712">
            <w:pPr>
              <w:suppressAutoHyphens/>
              <w:spacing w:line="240" w:lineRule="atLeast"/>
            </w:pPr>
            <w:r w:rsidRPr="00C7701B">
              <w:t>Anticipated Award Date:</w:t>
            </w:r>
          </w:p>
        </w:tc>
        <w:tc>
          <w:tcPr>
            <w:tcW w:w="4675" w:type="dxa"/>
          </w:tcPr>
          <w:p w14:paraId="0E8C6CDD" w14:textId="4E050D1D" w:rsidR="00E03A63" w:rsidRPr="00983367" w:rsidRDefault="003550D7" w:rsidP="006C6712">
            <w:pPr>
              <w:suppressAutoHyphens/>
              <w:spacing w:line="240" w:lineRule="atLeast"/>
              <w:rPr>
                <w:color w:val="0000FF"/>
              </w:rPr>
            </w:pPr>
            <w:r>
              <w:rPr>
                <w:color w:val="0000FF"/>
              </w:rPr>
              <w:t>7/31</w:t>
            </w:r>
            <w:r w:rsidR="00E03A63">
              <w:rPr>
                <w:color w:val="0000FF"/>
              </w:rPr>
              <w:t>/2026 2:00 P.M.</w:t>
            </w:r>
          </w:p>
        </w:tc>
      </w:tr>
      <w:bookmarkEnd w:id="14"/>
    </w:tbl>
    <w:p w14:paraId="73984618" w14:textId="77777777" w:rsidR="00E03A63" w:rsidRPr="004E1909" w:rsidRDefault="00E03A63" w:rsidP="00E03A63"/>
    <w:p w14:paraId="33C60C2B" w14:textId="77777777" w:rsidR="00E03A63" w:rsidRPr="004E1909" w:rsidRDefault="00E03A63" w:rsidP="00E03A63">
      <w:r w:rsidRPr="004E1909">
        <w:t xml:space="preserve">*Supporting documentation must be either uploaded to HIePRO or submitted to </w:t>
      </w:r>
      <w:hyperlink r:id="rId5" w:history="1">
        <w:r w:rsidRPr="004E1909">
          <w:rPr>
            <w:rStyle w:val="Hyperlink"/>
          </w:rPr>
          <w:t>darlene.bryant@hawaii.gov</w:t>
        </w:r>
      </w:hyperlink>
      <w:r w:rsidRPr="004E1909">
        <w:t>.</w:t>
      </w:r>
    </w:p>
    <w:p w14:paraId="332B959D" w14:textId="77777777" w:rsidR="007813AA" w:rsidRPr="00803BAE" w:rsidRDefault="007813AA" w:rsidP="007813AA">
      <w:pPr>
        <w:spacing w:after="0" w:line="240" w:lineRule="auto"/>
        <w:jc w:val="both"/>
      </w:pPr>
    </w:p>
    <w:p w14:paraId="11733CF4" w14:textId="5152C2FA" w:rsidR="00E03A63" w:rsidRDefault="00EA2377" w:rsidP="00E03A63">
      <w:pPr>
        <w:spacing w:after="0" w:line="240" w:lineRule="auto"/>
      </w:pPr>
      <w:r>
        <w:rPr>
          <w:b/>
          <w:bCs/>
        </w:rPr>
        <w:t>C.</w:t>
      </w:r>
      <w:r>
        <w:rPr>
          <w:b/>
          <w:bCs/>
        </w:rPr>
        <w:tab/>
      </w:r>
      <w:r w:rsidRPr="00EA2377">
        <w:rPr>
          <w:b/>
          <w:bCs/>
          <w:u w:val="single"/>
        </w:rPr>
        <w:t>Scope of Work:</w:t>
      </w:r>
      <w:r w:rsidR="00E03A63">
        <w:rPr>
          <w:b/>
          <w:bCs/>
          <w:u w:val="single"/>
        </w:rPr>
        <w:t xml:space="preserve"> </w:t>
      </w:r>
      <w:r w:rsidR="00803BAE">
        <w:t>Located on TMK:1220100</w:t>
      </w:r>
      <w:r w:rsidR="00E03A63">
        <w:t>21</w:t>
      </w:r>
      <w:r w:rsidR="00803BAE">
        <w:t xml:space="preserve">. </w:t>
      </w:r>
    </w:p>
    <w:p w14:paraId="3C4F830D" w14:textId="77777777" w:rsidR="00E03A63" w:rsidRDefault="00E03A63" w:rsidP="00E03A63">
      <w:pPr>
        <w:spacing w:after="0" w:line="240" w:lineRule="auto"/>
      </w:pPr>
    </w:p>
    <w:p w14:paraId="6E200F46" w14:textId="6984A602" w:rsidR="00E03A63" w:rsidRDefault="00C86EB0" w:rsidP="00C86EB0">
      <w:pPr>
        <w:pStyle w:val="ListParagraph"/>
        <w:numPr>
          <w:ilvl w:val="0"/>
          <w:numId w:val="13"/>
        </w:numPr>
        <w:spacing w:after="0" w:line="240" w:lineRule="auto"/>
      </w:pPr>
      <w:r>
        <w:t>One (1) t</w:t>
      </w:r>
      <w:r w:rsidR="00E03A63">
        <w:t>ree at the entrance to Honolulu</w:t>
      </w:r>
      <w:r>
        <w:t xml:space="preserve"> Myohoji Mission at 2003 Nuuanu Ave.</w:t>
      </w:r>
    </w:p>
    <w:p w14:paraId="296F99CE" w14:textId="77777777" w:rsidR="00E03A63" w:rsidRDefault="00E03A63" w:rsidP="00E03A63">
      <w:pPr>
        <w:spacing w:after="0" w:line="240" w:lineRule="auto"/>
      </w:pPr>
    </w:p>
    <w:p w14:paraId="3ECF5B40" w14:textId="77777777" w:rsidR="00E03A63" w:rsidRPr="00E03A63" w:rsidRDefault="001C0C5F" w:rsidP="00C86EB0">
      <w:pPr>
        <w:pStyle w:val="ListParagraph"/>
        <w:numPr>
          <w:ilvl w:val="1"/>
          <w:numId w:val="13"/>
        </w:numPr>
        <w:spacing w:after="0" w:line="240" w:lineRule="auto"/>
        <w:jc w:val="both"/>
        <w:rPr>
          <w:bCs/>
        </w:rPr>
      </w:pPr>
      <w:r>
        <w:t xml:space="preserve">The work consists of removing </w:t>
      </w:r>
      <w:r w:rsidR="00C17BFF">
        <w:t xml:space="preserve">the </w:t>
      </w:r>
      <w:r>
        <w:t>whole tree, leaving behind only a 2</w:t>
      </w:r>
      <w:r w:rsidR="00E03A63">
        <w:t xml:space="preserve"> </w:t>
      </w:r>
      <w:r>
        <w:t>ft</w:t>
      </w:r>
      <w:r w:rsidR="00E03A63">
        <w:t>.</w:t>
      </w:r>
      <w:r>
        <w:t xml:space="preserve"> height stump to retain and deter soil erosion. Do </w:t>
      </w:r>
      <w:r w:rsidR="00102446">
        <w:t>NOT</w:t>
      </w:r>
      <w:r>
        <w:t xml:space="preserve"> use stump treatment</w:t>
      </w:r>
      <w:r w:rsidR="00612DF5">
        <w:t xml:space="preserve"> herbicide</w:t>
      </w:r>
      <w:r w:rsidR="00E03A63">
        <w:t xml:space="preserve"> on the remaining stump</w:t>
      </w:r>
      <w:r>
        <w:t xml:space="preserve">. </w:t>
      </w:r>
      <w:r w:rsidR="00C17BFF">
        <w:t>The</w:t>
      </w:r>
      <w:r>
        <w:t xml:space="preserve"> single tree </w:t>
      </w:r>
      <w:r w:rsidR="00C17BFF">
        <w:t>has</w:t>
      </w:r>
      <w:r>
        <w:t xml:space="preserve"> many multiple tree</w:t>
      </w:r>
      <w:r w:rsidR="00C17BFF">
        <w:t xml:space="preserve"> limbs</w:t>
      </w:r>
      <w:r>
        <w:t xml:space="preserve"> at the base remove </w:t>
      </w:r>
      <w:r w:rsidR="00C17BFF">
        <w:t>all</w:t>
      </w:r>
      <w:r>
        <w:t xml:space="preserve">. </w:t>
      </w:r>
      <w:r w:rsidR="0042516D">
        <w:t xml:space="preserve">Shown in </w:t>
      </w:r>
      <w:r w:rsidR="0042516D" w:rsidRPr="00E03A63">
        <w:rPr>
          <w:b/>
          <w:bCs/>
        </w:rPr>
        <w:t>Exhibit – A</w:t>
      </w:r>
      <w:r w:rsidR="0042516D">
        <w:t xml:space="preserve"> and </w:t>
      </w:r>
      <w:r w:rsidR="0042516D" w:rsidRPr="00E03A63">
        <w:rPr>
          <w:b/>
          <w:bCs/>
        </w:rPr>
        <w:t>Exhibit – A1</w:t>
      </w:r>
      <w:r w:rsidR="0042516D">
        <w:t>.</w:t>
      </w:r>
    </w:p>
    <w:p w14:paraId="2A87CB08" w14:textId="77777777" w:rsidR="00E03A63" w:rsidRPr="00E03A63" w:rsidRDefault="00E03A63" w:rsidP="00E03A63">
      <w:pPr>
        <w:pStyle w:val="ListParagraph"/>
        <w:spacing w:after="0" w:line="240" w:lineRule="auto"/>
        <w:ind w:left="1080"/>
        <w:jc w:val="both"/>
        <w:rPr>
          <w:bCs/>
        </w:rPr>
      </w:pPr>
    </w:p>
    <w:p w14:paraId="00257260" w14:textId="5CCCB1F8" w:rsidR="00E03A63" w:rsidRPr="00E03A63" w:rsidRDefault="00102446" w:rsidP="00C86EB0">
      <w:pPr>
        <w:pStyle w:val="ListParagraph"/>
        <w:numPr>
          <w:ilvl w:val="1"/>
          <w:numId w:val="13"/>
        </w:numPr>
        <w:spacing w:after="0" w:line="240" w:lineRule="auto"/>
        <w:jc w:val="both"/>
        <w:rPr>
          <w:bCs/>
        </w:rPr>
      </w:pPr>
      <w:r>
        <w:t xml:space="preserve">There is a single branch that has </w:t>
      </w:r>
      <w:proofErr w:type="gramStart"/>
      <w:r>
        <w:t>broken-off</w:t>
      </w:r>
      <w:proofErr w:type="gramEnd"/>
      <w:r>
        <w:t xml:space="preserve"> from the tree and fell onto the adjacent tree; please Remove just that branch. </w:t>
      </w:r>
      <w:r w:rsidRPr="009454C1">
        <w:t xml:space="preserve">Shown in </w:t>
      </w:r>
      <w:r w:rsidRPr="00E03A63">
        <w:rPr>
          <w:b/>
          <w:bCs/>
        </w:rPr>
        <w:t>Exhibit</w:t>
      </w:r>
      <w:r w:rsidR="0096213C" w:rsidRPr="00E03A63">
        <w:rPr>
          <w:b/>
          <w:bCs/>
        </w:rPr>
        <w:t xml:space="preserve"> </w:t>
      </w:r>
      <w:r w:rsidR="009454C1" w:rsidRPr="00E03A63">
        <w:rPr>
          <w:b/>
          <w:bCs/>
        </w:rPr>
        <w:t>–</w:t>
      </w:r>
      <w:r w:rsidR="0096213C" w:rsidRPr="00E03A63">
        <w:rPr>
          <w:b/>
          <w:bCs/>
        </w:rPr>
        <w:t xml:space="preserve"> </w:t>
      </w:r>
      <w:r w:rsidR="009454C1" w:rsidRPr="00E03A63">
        <w:rPr>
          <w:b/>
          <w:bCs/>
        </w:rPr>
        <w:t>B1</w:t>
      </w:r>
      <w:r w:rsidRPr="009454C1">
        <w:t xml:space="preserve">. </w:t>
      </w:r>
    </w:p>
    <w:p w14:paraId="19675721" w14:textId="77777777" w:rsidR="00E03A63" w:rsidRPr="00E03A63" w:rsidRDefault="00E03A63" w:rsidP="00E03A63">
      <w:pPr>
        <w:spacing w:after="0" w:line="240" w:lineRule="auto"/>
        <w:jc w:val="both"/>
        <w:rPr>
          <w:bCs/>
        </w:rPr>
      </w:pPr>
    </w:p>
    <w:p w14:paraId="408C3B77" w14:textId="039D229C" w:rsidR="00E03A63" w:rsidRPr="00E03A63" w:rsidRDefault="001C0C5F" w:rsidP="00C86EB0">
      <w:pPr>
        <w:pStyle w:val="ListParagraph"/>
        <w:numPr>
          <w:ilvl w:val="1"/>
          <w:numId w:val="13"/>
        </w:numPr>
        <w:spacing w:after="0" w:line="240" w:lineRule="auto"/>
        <w:jc w:val="both"/>
        <w:rPr>
          <w:bCs/>
        </w:rPr>
      </w:pPr>
      <w:proofErr w:type="gramStart"/>
      <w:r>
        <w:lastRenderedPageBreak/>
        <w:t>Contractor</w:t>
      </w:r>
      <w:proofErr w:type="gramEnd"/>
      <w:r>
        <w:t xml:space="preserve"> must clean</w:t>
      </w:r>
      <w:r w:rsidR="00C35A4D">
        <w:t xml:space="preserve"> work</w:t>
      </w:r>
      <w:r>
        <w:t xml:space="preserve"> </w:t>
      </w:r>
      <w:proofErr w:type="gramStart"/>
      <w:r>
        <w:t>area</w:t>
      </w:r>
      <w:proofErr w:type="gramEnd"/>
      <w:r w:rsidR="00102446">
        <w:t xml:space="preserve"> </w:t>
      </w:r>
      <w:r w:rsidR="00C35A4D">
        <w:t>of</w:t>
      </w:r>
      <w:r>
        <w:t xml:space="preserve"> tree </w:t>
      </w:r>
      <w:r w:rsidR="00C35A4D">
        <w:t>debris from the work</w:t>
      </w:r>
      <w:r>
        <w:t>, also clean road entrance of debris</w:t>
      </w:r>
      <w:r w:rsidR="00E03A63">
        <w:t>.</w:t>
      </w:r>
    </w:p>
    <w:p w14:paraId="649088F5" w14:textId="77777777" w:rsidR="00E03A63" w:rsidRPr="00E03A63" w:rsidRDefault="00E03A63" w:rsidP="00E03A63">
      <w:pPr>
        <w:spacing w:after="0" w:line="240" w:lineRule="auto"/>
        <w:jc w:val="both"/>
        <w:rPr>
          <w:bCs/>
        </w:rPr>
      </w:pPr>
    </w:p>
    <w:p w14:paraId="7D72AD6A" w14:textId="242110D1" w:rsidR="001C0C5F" w:rsidRDefault="001C0C5F" w:rsidP="00C86EB0">
      <w:pPr>
        <w:pStyle w:val="ListParagraph"/>
        <w:numPr>
          <w:ilvl w:val="1"/>
          <w:numId w:val="13"/>
        </w:numPr>
        <w:spacing w:after="0" w:line="240" w:lineRule="auto"/>
        <w:jc w:val="both"/>
        <w:rPr>
          <w:bCs/>
        </w:rPr>
      </w:pPr>
      <w:r w:rsidRPr="00467D36">
        <w:t xml:space="preserve">All cut branches and debris must be removed and </w:t>
      </w:r>
      <w:proofErr w:type="gramStart"/>
      <w:r w:rsidRPr="00E03A63">
        <w:rPr>
          <w:bCs/>
        </w:rPr>
        <w:t>disposed</w:t>
      </w:r>
      <w:proofErr w:type="gramEnd"/>
      <w:r w:rsidRPr="00E03A63">
        <w:rPr>
          <w:bCs/>
        </w:rPr>
        <w:t xml:space="preserve"> off-site at an authorized facility.</w:t>
      </w:r>
    </w:p>
    <w:p w14:paraId="2FE15893" w14:textId="77777777" w:rsidR="00C86EB0" w:rsidRPr="00C86EB0" w:rsidRDefault="00C86EB0" w:rsidP="00C86EB0">
      <w:pPr>
        <w:pStyle w:val="ListParagraph"/>
        <w:rPr>
          <w:bCs/>
        </w:rPr>
      </w:pPr>
    </w:p>
    <w:p w14:paraId="4661C578" w14:textId="77D2EBC4" w:rsidR="00C86EB0" w:rsidRDefault="00C86EB0" w:rsidP="00E03A63">
      <w:pPr>
        <w:pStyle w:val="ListParagraph"/>
        <w:numPr>
          <w:ilvl w:val="0"/>
          <w:numId w:val="13"/>
        </w:numPr>
        <w:spacing w:after="0" w:line="240" w:lineRule="auto"/>
        <w:jc w:val="both"/>
        <w:rPr>
          <w:bCs/>
        </w:rPr>
      </w:pPr>
      <w:r>
        <w:rPr>
          <w:bCs/>
        </w:rPr>
        <w:t>Two trees at the back of private property at 1928 Pauoa Rd.</w:t>
      </w:r>
    </w:p>
    <w:p w14:paraId="671E8DE2" w14:textId="77777777" w:rsidR="00C86EB0" w:rsidRPr="00C86EB0" w:rsidRDefault="00C86EB0" w:rsidP="00C86EB0">
      <w:pPr>
        <w:spacing w:after="0" w:line="240" w:lineRule="auto"/>
        <w:jc w:val="both"/>
        <w:rPr>
          <w:bCs/>
        </w:rPr>
      </w:pPr>
    </w:p>
    <w:p w14:paraId="043CD987" w14:textId="77777777" w:rsidR="00263C51" w:rsidRPr="00263C51" w:rsidRDefault="00EA6560" w:rsidP="00C86EB0">
      <w:pPr>
        <w:pStyle w:val="ListParagraph"/>
        <w:numPr>
          <w:ilvl w:val="1"/>
          <w:numId w:val="13"/>
        </w:numPr>
        <w:spacing w:after="0" w:line="240" w:lineRule="auto"/>
        <w:jc w:val="both"/>
        <w:rPr>
          <w:bCs/>
          <w:u w:val="single"/>
        </w:rPr>
      </w:pPr>
      <w:r>
        <w:rPr>
          <w:bCs/>
        </w:rPr>
        <w:t xml:space="preserve">Trim and </w:t>
      </w:r>
      <w:r w:rsidR="00C86EB0">
        <w:rPr>
          <w:bCs/>
        </w:rPr>
        <w:t>cut</w:t>
      </w:r>
      <w:r>
        <w:rPr>
          <w:bCs/>
        </w:rPr>
        <w:t xml:space="preserve"> back branches </w:t>
      </w:r>
      <w:r w:rsidRPr="009454C1">
        <w:rPr>
          <w:bCs/>
        </w:rPr>
        <w:t xml:space="preserve">shown in </w:t>
      </w:r>
      <w:r w:rsidRPr="009454C1">
        <w:rPr>
          <w:b/>
        </w:rPr>
        <w:t>Exhibit</w:t>
      </w:r>
      <w:r w:rsidR="009454C1" w:rsidRPr="009454C1">
        <w:rPr>
          <w:b/>
        </w:rPr>
        <w:t xml:space="preserve"> </w:t>
      </w:r>
      <w:proofErr w:type="gramStart"/>
      <w:r w:rsidR="009454C1" w:rsidRPr="009454C1">
        <w:rPr>
          <w:b/>
        </w:rPr>
        <w:t>I</w:t>
      </w:r>
      <w:r w:rsidR="00DC66ED">
        <w:rPr>
          <w:bCs/>
        </w:rPr>
        <w:t xml:space="preserve">, </w:t>
      </w:r>
      <w:r w:rsidR="009454C1" w:rsidRPr="009454C1">
        <w:rPr>
          <w:bCs/>
        </w:rPr>
        <w:t xml:space="preserve"> </w:t>
      </w:r>
      <w:r w:rsidR="009454C1" w:rsidRPr="009454C1">
        <w:rPr>
          <w:b/>
        </w:rPr>
        <w:t>Exhibit</w:t>
      </w:r>
      <w:proofErr w:type="gramEnd"/>
      <w:r w:rsidR="00D37ABF" w:rsidRPr="009454C1">
        <w:rPr>
          <w:b/>
        </w:rPr>
        <w:t xml:space="preserve"> II</w:t>
      </w:r>
      <w:r w:rsidR="00DC66ED">
        <w:rPr>
          <w:b/>
        </w:rPr>
        <w:t xml:space="preserve">, </w:t>
      </w:r>
      <w:r w:rsidR="00DC66ED" w:rsidRPr="009454C1">
        <w:rPr>
          <w:b/>
        </w:rPr>
        <w:t>Exhibit II</w:t>
      </w:r>
      <w:r w:rsidR="00DC66ED">
        <w:rPr>
          <w:b/>
        </w:rPr>
        <w:t>I</w:t>
      </w:r>
      <w:r w:rsidR="00263C51">
        <w:rPr>
          <w:b/>
        </w:rPr>
        <w:t xml:space="preserve">, </w:t>
      </w:r>
    </w:p>
    <w:p w14:paraId="731DE3DF" w14:textId="0C4E633C" w:rsidR="007813AA" w:rsidRDefault="00263C51" w:rsidP="00263C51">
      <w:pPr>
        <w:pStyle w:val="ListParagraph"/>
        <w:spacing w:after="0" w:line="240" w:lineRule="auto"/>
        <w:ind w:left="1800"/>
        <w:jc w:val="both"/>
        <w:rPr>
          <w:bCs/>
          <w:u w:val="single"/>
        </w:rPr>
      </w:pPr>
      <w:r>
        <w:rPr>
          <w:b/>
        </w:rPr>
        <w:t>and Exhibit IV</w:t>
      </w:r>
      <w:r w:rsidR="00DC66ED">
        <w:rPr>
          <w:b/>
        </w:rPr>
        <w:t>.</w:t>
      </w:r>
      <w:r w:rsidR="00EA6560" w:rsidRPr="009454C1">
        <w:rPr>
          <w:bCs/>
        </w:rPr>
        <w:t xml:space="preserve"> </w:t>
      </w:r>
      <w:r w:rsidR="00EC46B2">
        <w:rPr>
          <w:bCs/>
        </w:rPr>
        <w:t xml:space="preserve"> Tree branches are over hanging into the neighbor</w:t>
      </w:r>
      <w:r w:rsidR="00C35A4D">
        <w:rPr>
          <w:bCs/>
        </w:rPr>
        <w:t>ing</w:t>
      </w:r>
      <w:r w:rsidR="00EC46B2">
        <w:rPr>
          <w:bCs/>
        </w:rPr>
        <w:t xml:space="preserve"> property.</w:t>
      </w:r>
      <w:r w:rsidR="009778AB">
        <w:rPr>
          <w:bCs/>
        </w:rPr>
        <w:t xml:space="preserve"> </w:t>
      </w:r>
      <w:r w:rsidR="009454C1" w:rsidRPr="001B4E59">
        <w:rPr>
          <w:bCs/>
          <w:u w:val="single"/>
        </w:rPr>
        <w:t>(Access</w:t>
      </w:r>
      <w:r w:rsidR="00EA6560" w:rsidRPr="001B4E59">
        <w:rPr>
          <w:bCs/>
          <w:u w:val="single"/>
        </w:rPr>
        <w:t xml:space="preserve"> to the area </w:t>
      </w:r>
      <w:r w:rsidR="006E6B1E">
        <w:rPr>
          <w:bCs/>
          <w:u w:val="single"/>
        </w:rPr>
        <w:t>may/</w:t>
      </w:r>
      <w:r w:rsidR="00EA6560" w:rsidRPr="001B4E59">
        <w:rPr>
          <w:bCs/>
          <w:u w:val="single"/>
        </w:rPr>
        <w:t>will need to be granted by the homeowner in the adjacent property</w:t>
      </w:r>
      <w:r w:rsidR="001B4E59">
        <w:rPr>
          <w:bCs/>
          <w:u w:val="single"/>
        </w:rPr>
        <w:t xml:space="preserve"> to use driveway.</w:t>
      </w:r>
      <w:r w:rsidR="00EA6560" w:rsidRPr="001B4E59">
        <w:rPr>
          <w:bCs/>
          <w:u w:val="single"/>
        </w:rPr>
        <w:t xml:space="preserve"> </w:t>
      </w:r>
      <w:r w:rsidR="00803BAE" w:rsidRPr="001B4E59">
        <w:rPr>
          <w:bCs/>
          <w:u w:val="single"/>
        </w:rPr>
        <w:t>TMK:</w:t>
      </w:r>
      <w:r w:rsidR="00EA6560" w:rsidRPr="001B4E59">
        <w:rPr>
          <w:bCs/>
          <w:u w:val="single"/>
        </w:rPr>
        <w:t xml:space="preserve"> (</w:t>
      </w:r>
      <w:r w:rsidR="00803BAE" w:rsidRPr="001B4E59">
        <w:rPr>
          <w:bCs/>
          <w:u w:val="single"/>
        </w:rPr>
        <w:t>1</w:t>
      </w:r>
      <w:r w:rsidR="00EA6560" w:rsidRPr="001B4E59">
        <w:rPr>
          <w:bCs/>
          <w:u w:val="single"/>
        </w:rPr>
        <w:t xml:space="preserve">) </w:t>
      </w:r>
      <w:r w:rsidR="00803BAE" w:rsidRPr="001B4E59">
        <w:rPr>
          <w:bCs/>
          <w:u w:val="single"/>
        </w:rPr>
        <w:t>2</w:t>
      </w:r>
      <w:r w:rsidR="00EA6560" w:rsidRPr="001B4E59">
        <w:rPr>
          <w:bCs/>
          <w:u w:val="single"/>
        </w:rPr>
        <w:t>-</w:t>
      </w:r>
      <w:r w:rsidR="00803BAE" w:rsidRPr="001B4E59">
        <w:rPr>
          <w:bCs/>
          <w:u w:val="single"/>
        </w:rPr>
        <w:t>2</w:t>
      </w:r>
      <w:r w:rsidR="00EA6560" w:rsidRPr="001B4E59">
        <w:rPr>
          <w:bCs/>
          <w:u w:val="single"/>
        </w:rPr>
        <w:t>-</w:t>
      </w:r>
      <w:r w:rsidR="00803BAE" w:rsidRPr="001B4E59">
        <w:rPr>
          <w:bCs/>
          <w:u w:val="single"/>
        </w:rPr>
        <w:t>010</w:t>
      </w:r>
      <w:r w:rsidR="00EA6560" w:rsidRPr="001B4E59">
        <w:rPr>
          <w:bCs/>
          <w:u w:val="single"/>
        </w:rPr>
        <w:t>:</w:t>
      </w:r>
      <w:r w:rsidR="00803BAE" w:rsidRPr="001B4E59">
        <w:rPr>
          <w:bCs/>
          <w:u w:val="single"/>
        </w:rPr>
        <w:t>016</w:t>
      </w:r>
      <w:r w:rsidR="007813AA">
        <w:rPr>
          <w:bCs/>
          <w:u w:val="single"/>
        </w:rPr>
        <w:t>.</w:t>
      </w:r>
      <w:r w:rsidR="001B4E59" w:rsidRPr="001B4E59">
        <w:rPr>
          <w:bCs/>
          <w:u w:val="single"/>
        </w:rPr>
        <w:t>)</w:t>
      </w:r>
    </w:p>
    <w:p w14:paraId="1C7E273F" w14:textId="35782013" w:rsidR="00EA6560" w:rsidRPr="009778AB" w:rsidRDefault="00EA6560" w:rsidP="004E54C3">
      <w:pPr>
        <w:spacing w:after="0" w:line="240" w:lineRule="auto"/>
        <w:jc w:val="both"/>
        <w:rPr>
          <w:bCs/>
        </w:rPr>
      </w:pPr>
    </w:p>
    <w:p w14:paraId="6B35E4F0" w14:textId="315005FC" w:rsidR="0072764F" w:rsidRDefault="00EA2377" w:rsidP="007813AA">
      <w:pPr>
        <w:spacing w:after="0" w:line="240" w:lineRule="auto"/>
        <w:rPr>
          <w:b/>
          <w:bCs/>
          <w:u w:val="single"/>
        </w:rPr>
      </w:pPr>
      <w:r>
        <w:rPr>
          <w:b/>
          <w:bCs/>
        </w:rPr>
        <w:t>D.</w:t>
      </w:r>
      <w:r>
        <w:rPr>
          <w:b/>
          <w:bCs/>
        </w:rPr>
        <w:tab/>
      </w:r>
      <w:r w:rsidRPr="00DB663C">
        <w:rPr>
          <w:b/>
          <w:bCs/>
          <w:u w:val="single"/>
        </w:rPr>
        <w:t>General Notes:</w:t>
      </w:r>
    </w:p>
    <w:p w14:paraId="3A63AB75" w14:textId="77777777" w:rsidR="00A35B5B" w:rsidRDefault="00A35B5B" w:rsidP="007813AA">
      <w:pPr>
        <w:spacing w:after="0" w:line="240" w:lineRule="auto"/>
        <w:rPr>
          <w:b/>
          <w:bCs/>
        </w:rPr>
      </w:pPr>
    </w:p>
    <w:p w14:paraId="1B6652AC" w14:textId="181CC4E1" w:rsidR="0072764F" w:rsidRDefault="0072764F" w:rsidP="007813AA">
      <w:pPr>
        <w:pStyle w:val="ListParagraph"/>
        <w:numPr>
          <w:ilvl w:val="0"/>
          <w:numId w:val="10"/>
        </w:numPr>
        <w:spacing w:after="0" w:line="240" w:lineRule="auto"/>
        <w:ind w:left="1440" w:hanging="720"/>
        <w:jc w:val="both"/>
      </w:pPr>
      <w:r>
        <w:t xml:space="preserve">During the duration of the project, there shall be one (1) qualified arborist certified by the International Society of Arboriculture (ISA Certified </w:t>
      </w:r>
      <w:r w:rsidR="00CB06CA">
        <w:t>Arborist</w:t>
      </w:r>
      <w:r>
        <w:t>) supervising the job.</w:t>
      </w:r>
    </w:p>
    <w:p w14:paraId="3CDE6FE9" w14:textId="3BC41A35" w:rsidR="0072764F" w:rsidRDefault="0072764F" w:rsidP="007813AA">
      <w:pPr>
        <w:pStyle w:val="ListParagraph"/>
        <w:numPr>
          <w:ilvl w:val="0"/>
          <w:numId w:val="10"/>
        </w:numPr>
        <w:spacing w:after="0" w:line="240" w:lineRule="auto"/>
        <w:ind w:left="1440" w:hanging="720"/>
        <w:jc w:val="both"/>
      </w:pPr>
      <w:r>
        <w:t xml:space="preserve">All work to be done during the hours of 8:00AM to 4:30PM, Monday – Friday. Exceptions can be requested in writing to </w:t>
      </w:r>
      <w:proofErr w:type="gramStart"/>
      <w:r>
        <w:t>ODLO, But</w:t>
      </w:r>
      <w:proofErr w:type="gramEnd"/>
      <w:r>
        <w:t xml:space="preserve"> will not be effective unless approved.</w:t>
      </w:r>
    </w:p>
    <w:p w14:paraId="2183180C" w14:textId="21F8C393" w:rsidR="0072764F" w:rsidRDefault="0072764F" w:rsidP="007813AA">
      <w:pPr>
        <w:pStyle w:val="ListParagraph"/>
        <w:numPr>
          <w:ilvl w:val="0"/>
          <w:numId w:val="10"/>
        </w:numPr>
        <w:spacing w:after="0" w:line="240" w:lineRule="auto"/>
        <w:ind w:left="1440" w:hanging="720"/>
        <w:jc w:val="both"/>
      </w:pPr>
      <w:r>
        <w:t>Work may not proceed without an authorized Notice to Proceed (“NTP</w:t>
      </w:r>
      <w:r w:rsidR="00CB06CA">
        <w:t>”</w:t>
      </w:r>
      <w:r>
        <w:t>) letter/email or purchase order from the ODLO.</w:t>
      </w:r>
    </w:p>
    <w:p w14:paraId="15743659" w14:textId="0336F4C6" w:rsidR="00CB06CA" w:rsidRDefault="00CB06CA" w:rsidP="007813AA">
      <w:pPr>
        <w:pStyle w:val="ListParagraph"/>
        <w:numPr>
          <w:ilvl w:val="0"/>
          <w:numId w:val="10"/>
        </w:numPr>
        <w:spacing w:after="0" w:line="240" w:lineRule="auto"/>
        <w:ind w:left="1440" w:hanging="720"/>
        <w:jc w:val="both"/>
      </w:pPr>
      <w:r>
        <w:t>The Contractor shall be responsible for verifying the location of all utilities and structures. Any damage, injury, and/or loss to any property resulting from the performance of the work shall be the sole responsibility of the Contractor and shall be remedied promptly by the Contractor at their own expense.</w:t>
      </w:r>
    </w:p>
    <w:p w14:paraId="32CDAD86" w14:textId="07B31622" w:rsidR="00CB06CA" w:rsidRDefault="00CB06CA" w:rsidP="007813AA">
      <w:pPr>
        <w:pStyle w:val="ListParagraph"/>
        <w:numPr>
          <w:ilvl w:val="0"/>
          <w:numId w:val="10"/>
        </w:numPr>
        <w:spacing w:after="0" w:line="240" w:lineRule="auto"/>
        <w:ind w:left="1440" w:hanging="720"/>
        <w:jc w:val="both"/>
      </w:pPr>
      <w:r>
        <w:t>The Contractor will be provided contact information for the sites to coordinate physical access to the site, if needed.</w:t>
      </w:r>
    </w:p>
    <w:p w14:paraId="4379E659" w14:textId="123D1DE4" w:rsidR="00CB06CA" w:rsidRDefault="00CB06CA" w:rsidP="007813AA">
      <w:pPr>
        <w:pStyle w:val="ListParagraph"/>
        <w:numPr>
          <w:ilvl w:val="0"/>
          <w:numId w:val="10"/>
        </w:numPr>
        <w:spacing w:after="0" w:line="240" w:lineRule="auto"/>
        <w:ind w:left="1440" w:hanging="720"/>
        <w:jc w:val="both"/>
      </w:pPr>
      <w:r>
        <w:t>The Contractor shall provide safety signs, barricade, and other devices necessary for the safety and convenience of the general public.</w:t>
      </w:r>
    </w:p>
    <w:p w14:paraId="03FF06EF" w14:textId="67CF25C7" w:rsidR="00CB06CA" w:rsidRDefault="00CB06CA" w:rsidP="007813AA">
      <w:pPr>
        <w:pStyle w:val="ListParagraph"/>
        <w:numPr>
          <w:ilvl w:val="0"/>
          <w:numId w:val="10"/>
        </w:numPr>
        <w:spacing w:after="0" w:line="240" w:lineRule="auto"/>
        <w:ind w:left="1440" w:hanging="720"/>
        <w:jc w:val="both"/>
      </w:pPr>
      <w:r>
        <w:t xml:space="preserve">The Contractor shall observe all applicable Federal, State, and Municipal acts, statutes, </w:t>
      </w:r>
      <w:proofErr w:type="gramStart"/>
      <w:r>
        <w:t>ordinance</w:t>
      </w:r>
      <w:proofErr w:type="gramEnd"/>
      <w:r>
        <w:t>, and rules pertaining to the performance of this job.</w:t>
      </w:r>
    </w:p>
    <w:p w14:paraId="5D5C8D00" w14:textId="6DE8FB02" w:rsidR="00CB06CA" w:rsidRDefault="00CB06CA" w:rsidP="007813AA">
      <w:pPr>
        <w:pStyle w:val="ListParagraph"/>
        <w:numPr>
          <w:ilvl w:val="0"/>
          <w:numId w:val="10"/>
        </w:numPr>
        <w:spacing w:after="0" w:line="240" w:lineRule="auto"/>
        <w:ind w:left="1440" w:hanging="720"/>
        <w:jc w:val="both"/>
      </w:pPr>
      <w:r>
        <w:t>The bid award shall be based on the availability of funds.</w:t>
      </w:r>
    </w:p>
    <w:p w14:paraId="75A103CC" w14:textId="56FDE29E" w:rsidR="00CB06CA" w:rsidRDefault="00CB06CA" w:rsidP="007813AA">
      <w:pPr>
        <w:pStyle w:val="ListParagraph"/>
        <w:numPr>
          <w:ilvl w:val="0"/>
          <w:numId w:val="10"/>
        </w:numPr>
        <w:spacing w:after="0" w:line="240" w:lineRule="auto"/>
        <w:ind w:left="1440" w:hanging="720"/>
        <w:jc w:val="both"/>
      </w:pPr>
      <w:r>
        <w:t>Submission of bid shall be the evidence that the Contractor understands the scope of the job description herein.</w:t>
      </w:r>
    </w:p>
    <w:p w14:paraId="0FAADDE9" w14:textId="77777777" w:rsidR="007813AA" w:rsidRPr="00DB663C" w:rsidRDefault="007813AA" w:rsidP="007813AA">
      <w:pPr>
        <w:spacing w:after="0" w:line="240" w:lineRule="auto"/>
        <w:jc w:val="both"/>
      </w:pPr>
    </w:p>
    <w:p w14:paraId="1AE4B24D" w14:textId="77777777" w:rsidR="0096213C" w:rsidRDefault="0096213C" w:rsidP="007813AA">
      <w:pPr>
        <w:spacing w:after="0" w:line="240" w:lineRule="auto"/>
        <w:jc w:val="both"/>
      </w:pPr>
    </w:p>
    <w:p w14:paraId="252877FD" w14:textId="476F6170" w:rsidR="005676F8" w:rsidRPr="005676F8" w:rsidRDefault="005676F8" w:rsidP="007813AA">
      <w:pPr>
        <w:spacing w:after="0" w:line="240" w:lineRule="auto"/>
        <w:jc w:val="both"/>
        <w:rPr>
          <w:b/>
          <w:bCs/>
        </w:rPr>
      </w:pPr>
      <w:r w:rsidRPr="005676F8">
        <w:rPr>
          <w:b/>
          <w:bCs/>
        </w:rPr>
        <w:t>Exhibits are shown below:</w:t>
      </w:r>
    </w:p>
    <w:p w14:paraId="5A42647B" w14:textId="57FBEE1F" w:rsidR="0096213C" w:rsidRDefault="0096213C" w:rsidP="003C22EF">
      <w:pPr>
        <w:jc w:val="both"/>
      </w:pPr>
      <w:r>
        <w:rPr>
          <w:noProof/>
        </w:rPr>
        <w:lastRenderedPageBreak/>
        <w:drawing>
          <wp:inline distT="0" distB="0" distL="0" distR="0" wp14:anchorId="246B34FC" wp14:editId="705BA87F">
            <wp:extent cx="5372100" cy="7162800"/>
            <wp:effectExtent l="0" t="0" r="0" b="0"/>
            <wp:docPr id="19865293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529380" name="Picture 1986529380"/>
                    <pic:cNvPicPr/>
                  </pic:nvPicPr>
                  <pic:blipFill>
                    <a:blip r:embed="rId6" cstate="print">
                      <a:extLst>
                        <a:ext uri="{28A0092B-C50C-407E-A947-70E740481C1C}">
                          <a14:useLocalDpi xmlns:a14="http://schemas.microsoft.com/office/drawing/2010/main" val="0"/>
                        </a:ext>
                      </a:extLst>
                    </a:blip>
                    <a:stretch>
                      <a:fillRect/>
                    </a:stretch>
                  </pic:blipFill>
                  <pic:spPr>
                    <a:xfrm>
                      <a:off x="0" y="0"/>
                      <a:ext cx="5372100" cy="7162800"/>
                    </a:xfrm>
                    <a:prstGeom prst="rect">
                      <a:avLst/>
                    </a:prstGeom>
                  </pic:spPr>
                </pic:pic>
              </a:graphicData>
            </a:graphic>
          </wp:inline>
        </w:drawing>
      </w:r>
    </w:p>
    <w:p w14:paraId="22A14AB6" w14:textId="5BC00AB8" w:rsidR="0032195B" w:rsidRDefault="0032195B" w:rsidP="003C22EF">
      <w:pPr>
        <w:jc w:val="both"/>
      </w:pPr>
      <w:r>
        <w:rPr>
          <w:noProof/>
        </w:rPr>
        <mc:AlternateContent>
          <mc:Choice Requires="wps">
            <w:drawing>
              <wp:anchor distT="0" distB="0" distL="114300" distR="114300" simplePos="0" relativeHeight="251669504" behindDoc="0" locked="0" layoutInCell="1" allowOverlap="1" wp14:anchorId="716828AE" wp14:editId="16059CC3">
                <wp:simplePos x="0" y="0"/>
                <wp:positionH relativeFrom="margin">
                  <wp:posOffset>3738880</wp:posOffset>
                </wp:positionH>
                <wp:positionV relativeFrom="paragraph">
                  <wp:posOffset>7620</wp:posOffset>
                </wp:positionV>
                <wp:extent cx="1828800" cy="1828800"/>
                <wp:effectExtent l="0" t="0" r="0" b="7620"/>
                <wp:wrapNone/>
                <wp:docPr id="498889546"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262E04" w14:textId="7E539862" w:rsidR="0032195B" w:rsidRPr="0032195B" w:rsidRDefault="0032195B" w:rsidP="0032195B">
                            <w:pPr>
                              <w:jc w:val="center"/>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195B">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 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716828AE" id="_x0000_t202" coordsize="21600,21600" o:spt="202" path="m,l,21600r21600,l21600,xe">
                <v:stroke joinstyle="miter"/>
                <v:path gradientshapeok="t" o:connecttype="rect"/>
              </v:shapetype>
              <v:shape id="Text Box 1" o:spid="_x0000_s1026" type="#_x0000_t202" style="position:absolute;left:0;text-align:left;margin-left:294.4pt;margin-top:.6pt;width:2in;height:2in;z-index:25166950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" filled="f" stroked="f">
                <v:textbox style="mso-fit-shape-to-text:t">
                  <w:txbxContent>
                    <w:p w14:paraId="28262E04" w14:textId="7E539862" w:rsidR="0032195B" w:rsidRPr="0032195B" w:rsidRDefault="0032195B" w:rsidP="0032195B">
                      <w:pPr>
                        <w:jc w:val="center"/>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2195B">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 A</w:t>
                      </w:r>
                    </w:p>
                  </w:txbxContent>
                </v:textbox>
                <w10:wrap anchorx="margin"/>
              </v:shape>
            </w:pict>
          </mc:Fallback>
        </mc:AlternateContent>
      </w:r>
    </w:p>
    <w:p w14:paraId="019B8317" w14:textId="7D0A0586" w:rsidR="0042516D" w:rsidRDefault="00552AB8" w:rsidP="003C22EF">
      <w:pPr>
        <w:jc w:val="both"/>
      </w:pPr>
      <w:r>
        <w:rPr>
          <w:noProof/>
        </w:rPr>
        <w:lastRenderedPageBreak/>
        <mc:AlternateContent>
          <mc:Choice Requires="wps">
            <w:drawing>
              <wp:anchor distT="0" distB="0" distL="114300" distR="114300" simplePos="0" relativeHeight="251665408" behindDoc="0" locked="0" layoutInCell="1" allowOverlap="1" wp14:anchorId="0482D5EE" wp14:editId="7563D4A7">
                <wp:simplePos x="0" y="0"/>
                <wp:positionH relativeFrom="column">
                  <wp:posOffset>3771900</wp:posOffset>
                </wp:positionH>
                <wp:positionV relativeFrom="paragraph">
                  <wp:posOffset>7574280</wp:posOffset>
                </wp:positionV>
                <wp:extent cx="1988185" cy="495300"/>
                <wp:effectExtent l="0" t="0" r="0" b="0"/>
                <wp:wrapNone/>
                <wp:docPr id="557087878" name="Text Box 1"/>
                <wp:cNvGraphicFramePr/>
                <a:graphic xmlns:a="http://schemas.openxmlformats.org/drawingml/2006/main">
                  <a:graphicData uri="http://schemas.microsoft.com/office/word/2010/wordprocessingShape">
                    <wps:wsp>
                      <wps:cNvSpPr txBox="1"/>
                      <wps:spPr>
                        <a:xfrm>
                          <a:off x="0" y="0"/>
                          <a:ext cx="1988185" cy="495300"/>
                        </a:xfrm>
                        <a:prstGeom prst="rect">
                          <a:avLst/>
                        </a:prstGeom>
                        <a:noFill/>
                        <a:ln>
                          <a:noFill/>
                        </a:ln>
                      </wps:spPr>
                      <wps:txbx>
                        <w:txbxContent>
                          <w:p w14:paraId="02A7DE5B" w14:textId="0CCB0B9C" w:rsidR="00552AB8" w:rsidRPr="00093B1E" w:rsidRDefault="00552AB8" w:rsidP="00552AB8">
                            <w:pPr>
                              <w:jc w:val="center"/>
                              <w:rPr>
                                <w:b/>
                                <w:bCs/>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3B1E">
                              <w:rPr>
                                <w:b/>
                                <w:bCs/>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 A</w:t>
                            </w:r>
                            <w:r w:rsidR="008639A1">
                              <w:rPr>
                                <w:b/>
                                <w:bCs/>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82D5EE" id="_x0000_s1027" type="#_x0000_t202" style="position:absolute;left:0;text-align:left;margin-left:297pt;margin-top:596.4pt;width:156.55pt;height: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" filled="f" stroked="f">
                <v:textbox>
                  <w:txbxContent>
                    <w:p w14:paraId="02A7DE5B" w14:textId="0CCB0B9C" w:rsidR="00552AB8" w:rsidRPr="00093B1E" w:rsidRDefault="00552AB8" w:rsidP="00552AB8">
                      <w:pPr>
                        <w:jc w:val="center"/>
                        <w:rPr>
                          <w:b/>
                          <w:bCs/>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3B1E">
                        <w:rPr>
                          <w:b/>
                          <w:bCs/>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 A</w:t>
                      </w:r>
                      <w:r w:rsidR="008639A1">
                        <w:rPr>
                          <w:b/>
                          <w:bCs/>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txbxContent>
                </v:textbox>
              </v:shape>
            </w:pict>
          </mc:Fallback>
        </mc:AlternateContent>
      </w:r>
      <w:r w:rsidR="0042516D">
        <w:rPr>
          <w:noProof/>
        </w:rPr>
        <w:drawing>
          <wp:inline distT="0" distB="0" distL="0" distR="0" wp14:anchorId="1D207C70" wp14:editId="6BFEC9C6">
            <wp:extent cx="5631180" cy="7508240"/>
            <wp:effectExtent l="0" t="0" r="7620" b="0"/>
            <wp:docPr id="724695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69541" name="Picture 7246954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631180" cy="7508240"/>
                    </a:xfrm>
                    <a:prstGeom prst="rect">
                      <a:avLst/>
                    </a:prstGeom>
                  </pic:spPr>
                </pic:pic>
              </a:graphicData>
            </a:graphic>
          </wp:inline>
        </w:drawing>
      </w:r>
    </w:p>
    <w:p w14:paraId="78881E07" w14:textId="16BE9A48" w:rsidR="0096213C" w:rsidRDefault="0096213C" w:rsidP="003C22EF">
      <w:pPr>
        <w:jc w:val="both"/>
      </w:pPr>
      <w:r>
        <w:rPr>
          <w:noProof/>
        </w:rPr>
        <w:lastRenderedPageBreak/>
        <w:drawing>
          <wp:inline distT="0" distB="0" distL="0" distR="0" wp14:anchorId="10FC3AE7" wp14:editId="6CBBFBAC">
            <wp:extent cx="5943600" cy="4457700"/>
            <wp:effectExtent l="0" t="0" r="0" b="0"/>
            <wp:docPr id="2338511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851183" name="Picture 233851183"/>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inline>
        </w:drawing>
      </w:r>
    </w:p>
    <w:p w14:paraId="14734EA8" w14:textId="29318B5B" w:rsidR="0096213C" w:rsidRDefault="00093B1E" w:rsidP="003C22EF">
      <w:pPr>
        <w:jc w:val="both"/>
      </w:pPr>
      <w:r>
        <w:rPr>
          <w:noProof/>
        </w:rPr>
        <mc:AlternateContent>
          <mc:Choice Requires="wps">
            <w:drawing>
              <wp:anchor distT="0" distB="0" distL="114300" distR="114300" simplePos="0" relativeHeight="251667456" behindDoc="0" locked="0" layoutInCell="1" allowOverlap="1" wp14:anchorId="7F9FD287" wp14:editId="2F54C65C">
                <wp:simplePos x="0" y="0"/>
                <wp:positionH relativeFrom="margin">
                  <wp:align>right</wp:align>
                </wp:positionH>
                <wp:positionV relativeFrom="paragraph">
                  <wp:posOffset>7620</wp:posOffset>
                </wp:positionV>
                <wp:extent cx="1828800" cy="1828800"/>
                <wp:effectExtent l="0" t="0" r="0" b="7620"/>
                <wp:wrapNone/>
                <wp:docPr id="47634262"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594039A" w14:textId="0F23129B" w:rsidR="00093B1E" w:rsidRPr="00093B1E" w:rsidRDefault="00093B1E" w:rsidP="00093B1E">
                            <w:pPr>
                              <w:jc w:val="center"/>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3B1E">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 B1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7F9FD287" id="_x0000_s1028" type="#_x0000_t202" style="position:absolute;left:0;text-align:left;margin-left:92.8pt;margin-top:.6pt;width:2in;height:2in;z-index:25166745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" filled="f" stroked="f">
                <v:textbox style="mso-fit-shape-to-text:t">
                  <w:txbxContent>
                    <w:p w14:paraId="5594039A" w14:textId="0F23129B" w:rsidR="00093B1E" w:rsidRPr="00093B1E" w:rsidRDefault="00093B1E" w:rsidP="00093B1E">
                      <w:pPr>
                        <w:jc w:val="center"/>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93B1E">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 B1</w:t>
                      </w:r>
                    </w:p>
                  </w:txbxContent>
                </v:textbox>
                <w10:wrap anchorx="margin"/>
              </v:shape>
            </w:pict>
          </mc:Fallback>
        </mc:AlternateContent>
      </w:r>
    </w:p>
    <w:p w14:paraId="79D078EB" w14:textId="08D31F59" w:rsidR="0096213C" w:rsidRDefault="0096213C" w:rsidP="003C22EF">
      <w:pPr>
        <w:jc w:val="both"/>
      </w:pPr>
    </w:p>
    <w:p w14:paraId="14356008" w14:textId="68DD23B0" w:rsidR="00C17BFF" w:rsidRDefault="00C17BFF" w:rsidP="003C22EF">
      <w:pPr>
        <w:jc w:val="both"/>
      </w:pPr>
      <w:r>
        <w:rPr>
          <w:noProof/>
        </w:rPr>
        <w:lastRenderedPageBreak/>
        <w:drawing>
          <wp:inline distT="0" distB="0" distL="0" distR="0" wp14:anchorId="06AF0EFA" wp14:editId="6CE2512A">
            <wp:extent cx="5943600" cy="4457700"/>
            <wp:effectExtent l="0" t="0" r="0" b="0"/>
            <wp:docPr id="10165469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546982" name="Picture 101654698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inline>
        </w:drawing>
      </w:r>
    </w:p>
    <w:p w14:paraId="2D605488" w14:textId="0F9C3B9B" w:rsidR="00C17BFF" w:rsidRDefault="00C17BFF" w:rsidP="003C22EF">
      <w:pPr>
        <w:jc w:val="both"/>
      </w:pPr>
      <w:r>
        <w:rPr>
          <w:noProof/>
        </w:rPr>
        <mc:AlternateContent>
          <mc:Choice Requires="wps">
            <w:drawing>
              <wp:anchor distT="0" distB="0" distL="114300" distR="114300" simplePos="0" relativeHeight="251673600" behindDoc="0" locked="0" layoutInCell="1" allowOverlap="1" wp14:anchorId="0C9C5347" wp14:editId="0BD45C37">
                <wp:simplePos x="0" y="0"/>
                <wp:positionH relativeFrom="margin">
                  <wp:align>right</wp:align>
                </wp:positionH>
                <wp:positionV relativeFrom="paragraph">
                  <wp:posOffset>7620</wp:posOffset>
                </wp:positionV>
                <wp:extent cx="1828800" cy="1828800"/>
                <wp:effectExtent l="0" t="0" r="0" b="7620"/>
                <wp:wrapNone/>
                <wp:docPr id="1450251870"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E75DE86" w14:textId="2C2889BB" w:rsidR="00C17BFF" w:rsidRPr="00C17BFF" w:rsidRDefault="00C17BFF" w:rsidP="00C17BFF">
                            <w:pPr>
                              <w:jc w:val="center"/>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7BFF">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0C9C5347" id="_x0000_s1029" type="#_x0000_t202" style="position:absolute;left:0;text-align:left;margin-left:92.8pt;margin-top:.6pt;width:2in;height:2in;z-index:25167360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" filled="f" stroked="f">
                <v:textbox style="mso-fit-shape-to-text:t">
                  <w:txbxContent>
                    <w:p w14:paraId="4E75DE86" w14:textId="2C2889BB" w:rsidR="00C17BFF" w:rsidRPr="00C17BFF" w:rsidRDefault="00C17BFF" w:rsidP="00C17BFF">
                      <w:pPr>
                        <w:jc w:val="center"/>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7BFF">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I</w:t>
                      </w:r>
                    </w:p>
                  </w:txbxContent>
                </v:textbox>
                <w10:wrap anchorx="margin"/>
              </v:shape>
            </w:pict>
          </mc:Fallback>
        </mc:AlternateContent>
      </w:r>
    </w:p>
    <w:p w14:paraId="4EC48EBD" w14:textId="67785D32" w:rsidR="00C17BFF" w:rsidRDefault="00C17BFF" w:rsidP="003C22EF">
      <w:pPr>
        <w:jc w:val="both"/>
      </w:pPr>
    </w:p>
    <w:p w14:paraId="004FF170" w14:textId="03A89E70" w:rsidR="00C17BFF" w:rsidRDefault="00B64169" w:rsidP="003C22EF">
      <w:pPr>
        <w:jc w:val="both"/>
      </w:pPr>
      <w:r>
        <w:rPr>
          <w:noProof/>
        </w:rPr>
        <w:lastRenderedPageBreak/>
        <mc:AlternateContent>
          <mc:Choice Requires="wps">
            <w:drawing>
              <wp:anchor distT="0" distB="0" distL="114300" distR="114300" simplePos="0" relativeHeight="251674624" behindDoc="0" locked="0" layoutInCell="1" allowOverlap="1" wp14:anchorId="282DB38E" wp14:editId="4E36FB69">
                <wp:simplePos x="0" y="0"/>
                <wp:positionH relativeFrom="column">
                  <wp:posOffset>3404800</wp:posOffset>
                </wp:positionH>
                <wp:positionV relativeFrom="paragraph">
                  <wp:posOffset>1285103</wp:posOffset>
                </wp:positionV>
                <wp:extent cx="46853" cy="2330793"/>
                <wp:effectExtent l="19050" t="19050" r="29845" b="31750"/>
                <wp:wrapNone/>
                <wp:docPr id="151764482" name="Straight Connector 6"/>
                <wp:cNvGraphicFramePr/>
                <a:graphic xmlns:a="http://schemas.openxmlformats.org/drawingml/2006/main">
                  <a:graphicData uri="http://schemas.microsoft.com/office/word/2010/wordprocessingShape">
                    <wps:wsp>
                      <wps:cNvCnPr/>
                      <wps:spPr>
                        <a:xfrm flipH="1">
                          <a:off x="0" y="0"/>
                          <a:ext cx="46853" cy="2330793"/>
                        </a:xfrm>
                        <a:prstGeom prst="line">
                          <a:avLst/>
                        </a:prstGeom>
                        <a:ln w="38100">
                          <a:solidFill>
                            <a:srgbClr val="FF0000"/>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C76B30" id="Straight Connector 6"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1pt,101.2pt" to="271.8pt,28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" strokecolor="red" strokeweight="3pt">
                <v:stroke joinstyle="miter"/>
              </v:line>
            </w:pict>
          </mc:Fallback>
        </mc:AlternateContent>
      </w:r>
      <w:r w:rsidR="008C2FAB">
        <w:rPr>
          <w:noProof/>
        </w:rPr>
        <mc:AlternateContent>
          <mc:Choice Requires="wps">
            <w:drawing>
              <wp:anchor distT="0" distB="0" distL="114300" distR="114300" simplePos="0" relativeHeight="251675648" behindDoc="0" locked="0" layoutInCell="1" allowOverlap="1" wp14:anchorId="2F36A181" wp14:editId="04A33FEB">
                <wp:simplePos x="0" y="0"/>
                <wp:positionH relativeFrom="column">
                  <wp:posOffset>3838832</wp:posOffset>
                </wp:positionH>
                <wp:positionV relativeFrom="paragraph">
                  <wp:posOffset>2866769</wp:posOffset>
                </wp:positionV>
                <wp:extent cx="1754231" cy="691978"/>
                <wp:effectExtent l="0" t="0" r="17780" b="13335"/>
                <wp:wrapNone/>
                <wp:docPr id="1602594176" name="Text Box 7"/>
                <wp:cNvGraphicFramePr/>
                <a:graphic xmlns:a="http://schemas.openxmlformats.org/drawingml/2006/main">
                  <a:graphicData uri="http://schemas.microsoft.com/office/word/2010/wordprocessingShape">
                    <wps:wsp>
                      <wps:cNvSpPr txBox="1"/>
                      <wps:spPr>
                        <a:xfrm>
                          <a:off x="0" y="0"/>
                          <a:ext cx="1754231" cy="691978"/>
                        </a:xfrm>
                        <a:prstGeom prst="rect">
                          <a:avLst/>
                        </a:prstGeom>
                        <a:solidFill>
                          <a:schemeClr val="bg1"/>
                        </a:solidFill>
                        <a:ln w="6350">
                          <a:solidFill>
                            <a:prstClr val="black"/>
                          </a:solidFill>
                        </a:ln>
                      </wps:spPr>
                      <wps:txbx>
                        <w:txbxContent>
                          <w:p w14:paraId="5908F34D" w14:textId="412068A7" w:rsidR="008C2FAB" w:rsidRPr="00B64169" w:rsidRDefault="008C2FAB" w:rsidP="00B64169">
                            <w:pPr>
                              <w:jc w:val="center"/>
                              <w:rPr>
                                <w:b/>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64169">
                              <w:rPr>
                                <w:b/>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Cut branches off </w:t>
                            </w:r>
                            <w:r w:rsidR="00B64169" w:rsidRPr="00B64169">
                              <w:rPr>
                                <w:b/>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 red line</w:t>
                            </w:r>
                          </w:p>
                          <w:p w14:paraId="1198B402" w14:textId="77777777" w:rsidR="00B64169" w:rsidRDefault="00B6416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36A181" id="Text Box 7" o:spid="_x0000_s1030" type="#_x0000_t202" style="position:absolute;left:0;text-align:left;margin-left:302.25pt;margin-top:225.75pt;width:138.15pt;height:5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" fillcolor="white [3212]" strokeweight=".5pt">
                <v:textbox>
                  <w:txbxContent>
                    <w:p w14:paraId="5908F34D" w14:textId="412068A7" w:rsidR="008C2FAB" w:rsidRPr="00B64169" w:rsidRDefault="008C2FAB" w:rsidP="00B64169">
                      <w:pPr>
                        <w:jc w:val="center"/>
                        <w:rPr>
                          <w:b/>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64169">
                        <w:rPr>
                          <w:b/>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Cut branches off </w:t>
                      </w:r>
                      <w:r w:rsidR="00B64169" w:rsidRPr="00B64169">
                        <w:rPr>
                          <w:b/>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at red line</w:t>
                      </w:r>
                    </w:p>
                    <w:p w14:paraId="1198B402" w14:textId="77777777" w:rsidR="00B64169" w:rsidRDefault="00B64169"/>
                  </w:txbxContent>
                </v:textbox>
              </v:shape>
            </w:pict>
          </mc:Fallback>
        </mc:AlternateContent>
      </w:r>
      <w:r w:rsidR="00C17BFF">
        <w:rPr>
          <w:noProof/>
        </w:rPr>
        <mc:AlternateContent>
          <mc:Choice Requires="wps">
            <w:drawing>
              <wp:anchor distT="0" distB="0" distL="114300" distR="114300" simplePos="0" relativeHeight="251671552" behindDoc="0" locked="0" layoutInCell="1" allowOverlap="1" wp14:anchorId="0CA81437" wp14:editId="476AB201">
                <wp:simplePos x="0" y="0"/>
                <wp:positionH relativeFrom="column">
                  <wp:posOffset>4505325</wp:posOffset>
                </wp:positionH>
                <wp:positionV relativeFrom="paragraph">
                  <wp:posOffset>3444240</wp:posOffset>
                </wp:positionV>
                <wp:extent cx="1828800" cy="1828800"/>
                <wp:effectExtent l="0" t="0" r="0" b="0"/>
                <wp:wrapNone/>
                <wp:docPr id="55873481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DB272CD" w14:textId="51DEFE44" w:rsidR="00C17BFF" w:rsidRPr="00C17BFF" w:rsidRDefault="00C17BFF" w:rsidP="00C17BFF">
                            <w:pPr>
                              <w:jc w:val="center"/>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7BFF">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II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0CA81437" id="_x0000_s1031" type="#_x0000_t202" style="position:absolute;left:0;text-align:left;margin-left:354.75pt;margin-top:271.2pt;width:2in;height:2in;z-index:2516715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" filled="f" stroked="f">
                <v:textbox style="mso-fit-shape-to-text:t">
                  <w:txbxContent>
                    <w:p w14:paraId="1DB272CD" w14:textId="51DEFE44" w:rsidR="00C17BFF" w:rsidRPr="00C17BFF" w:rsidRDefault="00C17BFF" w:rsidP="00C17BFF">
                      <w:pPr>
                        <w:jc w:val="center"/>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17BFF">
                        <w:rPr>
                          <w:b/>
                          <w:bCs/>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Exhibit II</w:t>
                      </w:r>
                    </w:p>
                  </w:txbxContent>
                </v:textbox>
              </v:shape>
            </w:pict>
          </mc:Fallback>
        </mc:AlternateContent>
      </w:r>
      <w:r w:rsidR="008C2FAB">
        <w:rPr>
          <w:noProof/>
        </w:rPr>
        <w:drawing>
          <wp:inline distT="0" distB="0" distL="0" distR="0" wp14:anchorId="202FBA2D" wp14:editId="6B2B78A0">
            <wp:extent cx="5943600" cy="3997325"/>
            <wp:effectExtent l="0" t="0" r="0" b="3175"/>
            <wp:docPr id="10030332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033256" name=""/>
                    <pic:cNvPicPr/>
                  </pic:nvPicPr>
                  <pic:blipFill>
                    <a:blip r:embed="rId10"/>
                    <a:stretch>
                      <a:fillRect/>
                    </a:stretch>
                  </pic:blipFill>
                  <pic:spPr>
                    <a:xfrm>
                      <a:off x="0" y="0"/>
                      <a:ext cx="5943600" cy="3997325"/>
                    </a:xfrm>
                    <a:prstGeom prst="rect">
                      <a:avLst/>
                    </a:prstGeom>
                  </pic:spPr>
                </pic:pic>
              </a:graphicData>
            </a:graphic>
          </wp:inline>
        </w:drawing>
      </w:r>
    </w:p>
    <w:p w14:paraId="5400463D" w14:textId="69718405" w:rsidR="00B64169" w:rsidRPr="00B64169" w:rsidRDefault="00B64169" w:rsidP="00B64169">
      <w:pPr>
        <w:jc w:val="right"/>
        <w:rPr>
          <w:b/>
          <w:bCs/>
          <w:sz w:val="40"/>
          <w:szCs w:val="40"/>
        </w:rPr>
      </w:pPr>
      <w:r w:rsidRPr="00B64169">
        <w:rPr>
          <w:b/>
          <w:bCs/>
          <w:sz w:val="40"/>
          <w:szCs w:val="40"/>
        </w:rPr>
        <w:t>EXHIBIT II</w:t>
      </w:r>
    </w:p>
    <w:p w14:paraId="0A1F03C1" w14:textId="6F969881" w:rsidR="00C17BFF" w:rsidRDefault="00DC66ED" w:rsidP="00B64169">
      <w:pPr>
        <w:jc w:val="center"/>
      </w:pPr>
      <w:r>
        <w:rPr>
          <w:noProof/>
        </w:rPr>
        <w:lastRenderedPageBreak/>
        <mc:AlternateContent>
          <mc:Choice Requires="wps">
            <w:drawing>
              <wp:anchor distT="0" distB="0" distL="114300" distR="114300" simplePos="0" relativeHeight="251677696" behindDoc="0" locked="0" layoutInCell="1" allowOverlap="1" wp14:anchorId="7F658160" wp14:editId="37E817A6">
                <wp:simplePos x="0" y="0"/>
                <wp:positionH relativeFrom="column">
                  <wp:posOffset>4192802</wp:posOffset>
                </wp:positionH>
                <wp:positionV relativeFrom="paragraph">
                  <wp:posOffset>2995484</wp:posOffset>
                </wp:positionV>
                <wp:extent cx="45719" cy="851586"/>
                <wp:effectExtent l="95250" t="38100" r="69215" b="5715"/>
                <wp:wrapNone/>
                <wp:docPr id="1080920491" name="Straight Arrow Connector 9"/>
                <wp:cNvGraphicFramePr/>
                <a:graphic xmlns:a="http://schemas.openxmlformats.org/drawingml/2006/main">
                  <a:graphicData uri="http://schemas.microsoft.com/office/word/2010/wordprocessingShape">
                    <wps:wsp>
                      <wps:cNvCnPr/>
                      <wps:spPr>
                        <a:xfrm flipH="1" flipV="1">
                          <a:off x="0" y="0"/>
                          <a:ext cx="45719" cy="851586"/>
                        </a:xfrm>
                        <a:prstGeom prst="straightConnector1">
                          <a:avLst/>
                        </a:prstGeom>
                        <a:ln w="38100">
                          <a:solidFill>
                            <a:schemeClr val="bg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3758AF9" id="_x0000_t32" coordsize="21600,21600" o:spt="32" o:oned="t" path="m,l21600,21600e" filled="f">
                <v:path arrowok="t" fillok="f" o:connecttype="none"/>
                <o:lock v:ext="edit" shapetype="t"/>
              </v:shapetype>
              <v:shape id="Straight Arrow Connector 9" o:spid="_x0000_s1026" type="#_x0000_t32" style="position:absolute;margin-left:330.15pt;margin-top:235.85pt;width:3.6pt;height:67.05pt;flip:x 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" strokecolor="white [3212]" strokeweight="3pt">
                <v:stroke endarrow="block" joinstyle="miter"/>
              </v:shape>
            </w:pict>
          </mc:Fallback>
        </mc:AlternateContent>
      </w:r>
      <w:r>
        <w:rPr>
          <w:noProof/>
        </w:rPr>
        <mc:AlternateContent>
          <mc:Choice Requires="wps">
            <w:drawing>
              <wp:anchor distT="0" distB="0" distL="114300" distR="114300" simplePos="0" relativeHeight="251676672" behindDoc="0" locked="0" layoutInCell="1" allowOverlap="1" wp14:anchorId="04AE70F7" wp14:editId="13814A1C">
                <wp:simplePos x="0" y="0"/>
                <wp:positionH relativeFrom="column">
                  <wp:posOffset>3484605</wp:posOffset>
                </wp:positionH>
                <wp:positionV relativeFrom="paragraph">
                  <wp:posOffset>3847070</wp:posOffset>
                </wp:positionV>
                <wp:extent cx="1499287" cy="584887"/>
                <wp:effectExtent l="0" t="0" r="24765" b="24765"/>
                <wp:wrapNone/>
                <wp:docPr id="1128017582" name="Text Box 8"/>
                <wp:cNvGraphicFramePr/>
                <a:graphic xmlns:a="http://schemas.openxmlformats.org/drawingml/2006/main">
                  <a:graphicData uri="http://schemas.microsoft.com/office/word/2010/wordprocessingShape">
                    <wps:wsp>
                      <wps:cNvSpPr txBox="1"/>
                      <wps:spPr>
                        <a:xfrm>
                          <a:off x="0" y="0"/>
                          <a:ext cx="1499287" cy="584887"/>
                        </a:xfrm>
                        <a:prstGeom prst="rect">
                          <a:avLst/>
                        </a:prstGeom>
                        <a:solidFill>
                          <a:schemeClr val="lt1"/>
                        </a:solidFill>
                        <a:ln w="6350">
                          <a:solidFill>
                            <a:prstClr val="black"/>
                          </a:solidFill>
                        </a:ln>
                      </wps:spPr>
                      <wps:txbx>
                        <w:txbxContent>
                          <w:p w14:paraId="157F1019" w14:textId="5E0D3560" w:rsidR="00DC66ED" w:rsidRDefault="00DC66ED">
                            <w:r>
                              <w:t>Cut branch at base of tree.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AE70F7" id="Text Box 8" o:spid="_x0000_s1032" type="#_x0000_t202" style="position:absolute;left:0;text-align:left;margin-left:274.4pt;margin-top:302.9pt;width:118.05pt;height:46.0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" fillcolor="white [3201]" strokeweight=".5pt">
                <v:textbox>
                  <w:txbxContent>
                    <w:p w14:paraId="157F1019" w14:textId="5E0D3560" w:rsidR="00DC66ED" w:rsidRDefault="00DC66ED">
                      <w:r>
                        <w:t>Cut branch at base of tree.</w:t>
                      </w:r>
                    </w:p>
                  </w:txbxContent>
                </v:textbox>
              </v:shape>
            </w:pict>
          </mc:Fallback>
        </mc:AlternateContent>
      </w:r>
      <w:r w:rsidR="00B64169">
        <w:rPr>
          <w:noProof/>
        </w:rPr>
        <w:drawing>
          <wp:inline distT="0" distB="0" distL="0" distR="0" wp14:anchorId="3FFC4C9A" wp14:editId="5B74640F">
            <wp:extent cx="4506097" cy="5968226"/>
            <wp:effectExtent l="0" t="0" r="8890" b="0"/>
            <wp:docPr id="9698094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809496" name=""/>
                    <pic:cNvPicPr/>
                  </pic:nvPicPr>
                  <pic:blipFill>
                    <a:blip r:embed="rId11"/>
                    <a:stretch>
                      <a:fillRect/>
                    </a:stretch>
                  </pic:blipFill>
                  <pic:spPr>
                    <a:xfrm>
                      <a:off x="0" y="0"/>
                      <a:ext cx="4512865" cy="5977190"/>
                    </a:xfrm>
                    <a:prstGeom prst="rect">
                      <a:avLst/>
                    </a:prstGeom>
                  </pic:spPr>
                </pic:pic>
              </a:graphicData>
            </a:graphic>
          </wp:inline>
        </w:drawing>
      </w:r>
    </w:p>
    <w:p w14:paraId="11BBFB38" w14:textId="73A1410C" w:rsidR="00B64169" w:rsidRPr="00B64169" w:rsidRDefault="00B64169" w:rsidP="00B64169">
      <w:pPr>
        <w:jc w:val="right"/>
        <w:rPr>
          <w:b/>
          <w:bCs/>
          <w:sz w:val="40"/>
          <w:szCs w:val="40"/>
        </w:rPr>
      </w:pPr>
      <w:r w:rsidRPr="00B64169">
        <w:rPr>
          <w:b/>
          <w:bCs/>
          <w:sz w:val="40"/>
          <w:szCs w:val="40"/>
        </w:rPr>
        <w:t>EXHIBIT II</w:t>
      </w:r>
      <w:r>
        <w:rPr>
          <w:b/>
          <w:bCs/>
          <w:sz w:val="40"/>
          <w:szCs w:val="40"/>
        </w:rPr>
        <w:t>I</w:t>
      </w:r>
    </w:p>
    <w:p w14:paraId="7F67D041" w14:textId="77777777" w:rsidR="00B64169" w:rsidRDefault="00B64169" w:rsidP="00B64169">
      <w:pPr>
        <w:jc w:val="right"/>
      </w:pPr>
    </w:p>
    <w:p w14:paraId="5F5A03A9" w14:textId="77777777" w:rsidR="00C51937" w:rsidRDefault="00C51937" w:rsidP="00B64169">
      <w:pPr>
        <w:jc w:val="right"/>
      </w:pPr>
    </w:p>
    <w:p w14:paraId="3468423C" w14:textId="77777777" w:rsidR="00C51937" w:rsidRDefault="00C51937" w:rsidP="00B64169">
      <w:pPr>
        <w:jc w:val="right"/>
      </w:pPr>
    </w:p>
    <w:p w14:paraId="0904F4E3" w14:textId="77777777" w:rsidR="00C51937" w:rsidRDefault="00C51937" w:rsidP="00B64169">
      <w:pPr>
        <w:jc w:val="right"/>
      </w:pPr>
    </w:p>
    <w:p w14:paraId="33975B82" w14:textId="77777777" w:rsidR="00C51937" w:rsidRDefault="00C51937" w:rsidP="00B64169">
      <w:pPr>
        <w:jc w:val="right"/>
      </w:pPr>
    </w:p>
    <w:p w14:paraId="65E7E390" w14:textId="13FF94F7" w:rsidR="00C51937" w:rsidRDefault="00C51937" w:rsidP="00C51937">
      <w:pPr>
        <w:jc w:val="center"/>
      </w:pPr>
      <w:r>
        <w:rPr>
          <w:noProof/>
        </w:rPr>
        <w:lastRenderedPageBreak/>
        <w:drawing>
          <wp:inline distT="0" distB="0" distL="0" distR="0" wp14:anchorId="4F0288FE" wp14:editId="090A8697">
            <wp:extent cx="5943600" cy="7560945"/>
            <wp:effectExtent l="0" t="0" r="0" b="1905"/>
            <wp:docPr id="1492151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151468" name=""/>
                    <pic:cNvPicPr/>
                  </pic:nvPicPr>
                  <pic:blipFill>
                    <a:blip r:embed="rId12"/>
                    <a:stretch>
                      <a:fillRect/>
                    </a:stretch>
                  </pic:blipFill>
                  <pic:spPr>
                    <a:xfrm>
                      <a:off x="0" y="0"/>
                      <a:ext cx="5943600" cy="7560945"/>
                    </a:xfrm>
                    <a:prstGeom prst="rect">
                      <a:avLst/>
                    </a:prstGeom>
                  </pic:spPr>
                </pic:pic>
              </a:graphicData>
            </a:graphic>
          </wp:inline>
        </w:drawing>
      </w:r>
    </w:p>
    <w:p w14:paraId="48DF67F4" w14:textId="7EA94806" w:rsidR="00C51937" w:rsidRPr="00C51937" w:rsidRDefault="00C51937" w:rsidP="00C51937">
      <w:pPr>
        <w:jc w:val="right"/>
        <w:rPr>
          <w:b/>
          <w:bCs/>
          <w:sz w:val="40"/>
          <w:szCs w:val="40"/>
        </w:rPr>
      </w:pPr>
      <w:r w:rsidRPr="00B64169">
        <w:rPr>
          <w:b/>
          <w:bCs/>
          <w:sz w:val="40"/>
          <w:szCs w:val="40"/>
        </w:rPr>
        <w:t>EX</w:t>
      </w:r>
      <w:r>
        <w:rPr>
          <w:b/>
          <w:bCs/>
          <w:sz w:val="40"/>
          <w:szCs w:val="40"/>
        </w:rPr>
        <w:t>HIBIT IV</w:t>
      </w:r>
    </w:p>
    <w:sectPr w:rsidR="00C51937" w:rsidRPr="00C519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D50EE"/>
    <w:multiLevelType w:val="hybridMultilevel"/>
    <w:tmpl w:val="F5E04D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1D6B42"/>
    <w:multiLevelType w:val="hybridMultilevel"/>
    <w:tmpl w:val="FD2AD9A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7536B0"/>
    <w:multiLevelType w:val="hybridMultilevel"/>
    <w:tmpl w:val="BF62885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3849F1"/>
    <w:multiLevelType w:val="hybridMultilevel"/>
    <w:tmpl w:val="E36E8B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FF60CF"/>
    <w:multiLevelType w:val="hybridMultilevel"/>
    <w:tmpl w:val="62105950"/>
    <w:lvl w:ilvl="0" w:tplc="6C708994">
      <w:start w:val="1"/>
      <w:numFmt w:val="upperLetter"/>
      <w:lvlText w:val="%1."/>
      <w:lvlJc w:val="left"/>
      <w:pPr>
        <w:ind w:left="1080" w:hanging="72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AC743E"/>
    <w:multiLevelType w:val="hybridMultilevel"/>
    <w:tmpl w:val="954647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B0C4BF9"/>
    <w:multiLevelType w:val="hybridMultilevel"/>
    <w:tmpl w:val="85769D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D9A5E30"/>
    <w:multiLevelType w:val="hybridMultilevel"/>
    <w:tmpl w:val="019E52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0F4554B"/>
    <w:multiLevelType w:val="hybridMultilevel"/>
    <w:tmpl w:val="A038337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D182A27"/>
    <w:multiLevelType w:val="hybridMultilevel"/>
    <w:tmpl w:val="B2108F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D3F712D"/>
    <w:multiLevelType w:val="hybridMultilevel"/>
    <w:tmpl w:val="4AB8FD28"/>
    <w:lvl w:ilvl="0" w:tplc="724C2D9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62371150"/>
    <w:multiLevelType w:val="hybridMultilevel"/>
    <w:tmpl w:val="79148240"/>
    <w:lvl w:ilvl="0" w:tplc="6C708994">
      <w:start w:val="1"/>
      <w:numFmt w:val="upperLetter"/>
      <w:lvlText w:val="%1."/>
      <w:lvlJc w:val="left"/>
      <w:pPr>
        <w:ind w:left="1080" w:hanging="72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4D34298"/>
    <w:multiLevelType w:val="hybridMultilevel"/>
    <w:tmpl w:val="21D662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60982379">
    <w:abstractNumId w:val="9"/>
  </w:num>
  <w:num w:numId="2" w16cid:durableId="480080869">
    <w:abstractNumId w:val="2"/>
  </w:num>
  <w:num w:numId="3" w16cid:durableId="1228149956">
    <w:abstractNumId w:val="8"/>
  </w:num>
  <w:num w:numId="4" w16cid:durableId="1255556376">
    <w:abstractNumId w:val="1"/>
  </w:num>
  <w:num w:numId="5" w16cid:durableId="1731999773">
    <w:abstractNumId w:val="7"/>
  </w:num>
  <w:num w:numId="6" w16cid:durableId="705720468">
    <w:abstractNumId w:val="11"/>
  </w:num>
  <w:num w:numId="7" w16cid:durableId="1534074349">
    <w:abstractNumId w:val="4"/>
  </w:num>
  <w:num w:numId="8" w16cid:durableId="2079354947">
    <w:abstractNumId w:val="0"/>
  </w:num>
  <w:num w:numId="9" w16cid:durableId="1302464077">
    <w:abstractNumId w:val="12"/>
  </w:num>
  <w:num w:numId="10" w16cid:durableId="564608786">
    <w:abstractNumId w:val="6"/>
  </w:num>
  <w:num w:numId="11" w16cid:durableId="1876388148">
    <w:abstractNumId w:val="3"/>
  </w:num>
  <w:num w:numId="12" w16cid:durableId="1471289690">
    <w:abstractNumId w:val="5"/>
  </w:num>
  <w:num w:numId="13" w16cid:durableId="9264209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114"/>
    <w:rsid w:val="000164BE"/>
    <w:rsid w:val="00093B1E"/>
    <w:rsid w:val="000C37C7"/>
    <w:rsid w:val="001016B5"/>
    <w:rsid w:val="00102446"/>
    <w:rsid w:val="001410D1"/>
    <w:rsid w:val="00143C74"/>
    <w:rsid w:val="001B4E59"/>
    <w:rsid w:val="001C0C5F"/>
    <w:rsid w:val="001F2748"/>
    <w:rsid w:val="001F689F"/>
    <w:rsid w:val="00232F08"/>
    <w:rsid w:val="00247E7D"/>
    <w:rsid w:val="00263C51"/>
    <w:rsid w:val="00292C6E"/>
    <w:rsid w:val="0032195B"/>
    <w:rsid w:val="00330EBA"/>
    <w:rsid w:val="003550D7"/>
    <w:rsid w:val="003702CA"/>
    <w:rsid w:val="003C22EF"/>
    <w:rsid w:val="0042516D"/>
    <w:rsid w:val="00436043"/>
    <w:rsid w:val="00444C17"/>
    <w:rsid w:val="0046430B"/>
    <w:rsid w:val="00466695"/>
    <w:rsid w:val="00467D36"/>
    <w:rsid w:val="004904F5"/>
    <w:rsid w:val="004E54C3"/>
    <w:rsid w:val="005433F2"/>
    <w:rsid w:val="00552AB8"/>
    <w:rsid w:val="005676F8"/>
    <w:rsid w:val="005C3FEF"/>
    <w:rsid w:val="00612DF5"/>
    <w:rsid w:val="006E596C"/>
    <w:rsid w:val="006E6B1E"/>
    <w:rsid w:val="00704D81"/>
    <w:rsid w:val="0072764F"/>
    <w:rsid w:val="007813AA"/>
    <w:rsid w:val="007A2DC4"/>
    <w:rsid w:val="007F6533"/>
    <w:rsid w:val="00803BAE"/>
    <w:rsid w:val="008639A1"/>
    <w:rsid w:val="008C2FAB"/>
    <w:rsid w:val="009454C1"/>
    <w:rsid w:val="009614AE"/>
    <w:rsid w:val="0096213C"/>
    <w:rsid w:val="009778AB"/>
    <w:rsid w:val="00A35B5B"/>
    <w:rsid w:val="00A43E86"/>
    <w:rsid w:val="00A43E91"/>
    <w:rsid w:val="00A866D9"/>
    <w:rsid w:val="00A932C4"/>
    <w:rsid w:val="00A94A6D"/>
    <w:rsid w:val="00A96BAE"/>
    <w:rsid w:val="00B64169"/>
    <w:rsid w:val="00C17BFF"/>
    <w:rsid w:val="00C35A4D"/>
    <w:rsid w:val="00C51937"/>
    <w:rsid w:val="00C86EB0"/>
    <w:rsid w:val="00CB06CA"/>
    <w:rsid w:val="00CE5CCE"/>
    <w:rsid w:val="00CE7B98"/>
    <w:rsid w:val="00CF1C3B"/>
    <w:rsid w:val="00D37ABF"/>
    <w:rsid w:val="00DB663C"/>
    <w:rsid w:val="00DC66ED"/>
    <w:rsid w:val="00DD6F04"/>
    <w:rsid w:val="00DF5114"/>
    <w:rsid w:val="00E03A63"/>
    <w:rsid w:val="00E425BD"/>
    <w:rsid w:val="00EA2377"/>
    <w:rsid w:val="00EA6560"/>
    <w:rsid w:val="00EC46B2"/>
    <w:rsid w:val="00F33F0C"/>
    <w:rsid w:val="00F735B1"/>
    <w:rsid w:val="00F87A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615CD"/>
  <w15:chartTrackingRefBased/>
  <w15:docId w15:val="{7E300CA9-B5FE-404B-8C69-D2FCAF172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0C5F"/>
  </w:style>
  <w:style w:type="paragraph" w:styleId="Heading1">
    <w:name w:val="heading 1"/>
    <w:basedOn w:val="Normal"/>
    <w:next w:val="Normal"/>
    <w:link w:val="Heading1Char"/>
    <w:uiPriority w:val="9"/>
    <w:qFormat/>
    <w:rsid w:val="00DF511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F511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F5114"/>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F5114"/>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DF5114"/>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DF5114"/>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F5114"/>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F5114"/>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F5114"/>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511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F511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F5114"/>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F5114"/>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DF5114"/>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DF5114"/>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DF5114"/>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DF5114"/>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DF5114"/>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DF511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51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F5114"/>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F5114"/>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DF5114"/>
    <w:pPr>
      <w:spacing w:before="160"/>
      <w:jc w:val="center"/>
    </w:pPr>
    <w:rPr>
      <w:i/>
      <w:iCs/>
      <w:color w:val="404040" w:themeColor="text1" w:themeTint="BF"/>
    </w:rPr>
  </w:style>
  <w:style w:type="character" w:customStyle="1" w:styleId="QuoteChar">
    <w:name w:val="Quote Char"/>
    <w:basedOn w:val="DefaultParagraphFont"/>
    <w:link w:val="Quote"/>
    <w:uiPriority w:val="29"/>
    <w:rsid w:val="00DF5114"/>
    <w:rPr>
      <w:i/>
      <w:iCs/>
      <w:color w:val="404040" w:themeColor="text1" w:themeTint="BF"/>
    </w:rPr>
  </w:style>
  <w:style w:type="paragraph" w:styleId="ListParagraph">
    <w:name w:val="List Paragraph"/>
    <w:basedOn w:val="Normal"/>
    <w:uiPriority w:val="34"/>
    <w:qFormat/>
    <w:rsid w:val="00DF5114"/>
    <w:pPr>
      <w:ind w:left="720"/>
      <w:contextualSpacing/>
    </w:pPr>
  </w:style>
  <w:style w:type="character" w:styleId="IntenseEmphasis">
    <w:name w:val="Intense Emphasis"/>
    <w:basedOn w:val="DefaultParagraphFont"/>
    <w:uiPriority w:val="21"/>
    <w:qFormat/>
    <w:rsid w:val="00DF5114"/>
    <w:rPr>
      <w:i/>
      <w:iCs/>
      <w:color w:val="0F4761" w:themeColor="accent1" w:themeShade="BF"/>
    </w:rPr>
  </w:style>
  <w:style w:type="paragraph" w:styleId="IntenseQuote">
    <w:name w:val="Intense Quote"/>
    <w:basedOn w:val="Normal"/>
    <w:next w:val="Normal"/>
    <w:link w:val="IntenseQuoteChar"/>
    <w:uiPriority w:val="30"/>
    <w:qFormat/>
    <w:rsid w:val="00DF51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F5114"/>
    <w:rPr>
      <w:i/>
      <w:iCs/>
      <w:color w:val="0F4761" w:themeColor="accent1" w:themeShade="BF"/>
    </w:rPr>
  </w:style>
  <w:style w:type="character" w:styleId="IntenseReference">
    <w:name w:val="Intense Reference"/>
    <w:basedOn w:val="DefaultParagraphFont"/>
    <w:uiPriority w:val="32"/>
    <w:qFormat/>
    <w:rsid w:val="00DF5114"/>
    <w:rPr>
      <w:b/>
      <w:bCs/>
      <w:smallCaps/>
      <w:color w:val="0F4761" w:themeColor="accent1" w:themeShade="BF"/>
      <w:spacing w:val="5"/>
    </w:rPr>
  </w:style>
  <w:style w:type="character" w:styleId="Hyperlink">
    <w:name w:val="Hyperlink"/>
    <w:basedOn w:val="DefaultParagraphFont"/>
    <w:uiPriority w:val="99"/>
    <w:unhideWhenUsed/>
    <w:rsid w:val="0096213C"/>
    <w:rPr>
      <w:color w:val="467886" w:themeColor="hyperlink"/>
      <w:u w:val="single"/>
    </w:rPr>
  </w:style>
  <w:style w:type="character" w:styleId="UnresolvedMention">
    <w:name w:val="Unresolved Mention"/>
    <w:basedOn w:val="DefaultParagraphFont"/>
    <w:uiPriority w:val="99"/>
    <w:semiHidden/>
    <w:unhideWhenUsed/>
    <w:rsid w:val="0096213C"/>
    <w:rPr>
      <w:color w:val="605E5C"/>
      <w:shd w:val="clear" w:color="auto" w:fill="E1DFDD"/>
    </w:rPr>
  </w:style>
  <w:style w:type="paragraph" w:customStyle="1" w:styleId="KIndent1">
    <w:name w:val="KIndent1"/>
    <w:aliases w:val="k1"/>
    <w:basedOn w:val="Normal"/>
    <w:uiPriority w:val="99"/>
    <w:rsid w:val="00E03A63"/>
    <w:pPr>
      <w:spacing w:after="240" w:line="240" w:lineRule="auto"/>
      <w:ind w:left="1440"/>
      <w:jc w:val="both"/>
    </w:pPr>
    <w:rPr>
      <w:rFonts w:eastAsia="MS Mincho"/>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hyperlink" Target="mailto:darlene.bryant@hawaii.gov" TargetMode="Externa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222</TotalTime>
  <Pages>9</Pages>
  <Words>531</Words>
  <Characters>3030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Manubag Kuloloia, Davenroy K</dc:creator>
  <cp:keywords/>
  <dc:description/>
  <cp:lastModifiedBy>Darlene J. Bryant-Takamatsu</cp:lastModifiedBy>
  <cp:revision>6</cp:revision>
  <dcterms:created xsi:type="dcterms:W3CDTF">2026-07-08T00:50:00Z</dcterms:created>
  <dcterms:modified xsi:type="dcterms:W3CDTF">2026-07-21T18:24:00Z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0a25afce-0ac3-4fa7-bebf-3122eebb23b8</vt:lpwstr>
  </property>
</Properties>
</file>